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4B60" w:rsidRPr="006A4B60" w:rsidRDefault="006A4B60" w:rsidP="006A4B60">
      <w:pPr>
        <w:shd w:val="clear" w:color="auto" w:fill="FFFFFF"/>
        <w:spacing w:after="0" w:line="375" w:lineRule="atLeast"/>
        <w:ind w:left="-450"/>
        <w:outlineLvl w:val="1"/>
        <w:rPr>
          <w:rFonts w:ascii="Arial" w:eastAsia="Times New Roman" w:hAnsi="Arial" w:cs="Arial"/>
          <w:b/>
          <w:bCs/>
          <w:color w:val="000000"/>
          <w:sz w:val="35"/>
          <w:szCs w:val="35"/>
          <w:lang w:eastAsia="ru-RU"/>
        </w:rPr>
      </w:pPr>
      <w:r w:rsidRPr="006A4B60">
        <w:rPr>
          <w:rFonts w:ascii="Arial" w:eastAsia="Times New Roman" w:hAnsi="Arial" w:cs="Arial"/>
          <w:b/>
          <w:bCs/>
          <w:color w:val="000000"/>
          <w:sz w:val="35"/>
          <w:szCs w:val="35"/>
          <w:lang w:eastAsia="ru-RU"/>
        </w:rPr>
        <w:br/>
        <w:t>Понятие политической культуры</w:t>
      </w:r>
    </w:p>
    <w:p w:rsidR="006A4B60" w:rsidRPr="006A4B60" w:rsidRDefault="006A4B60" w:rsidP="006A4B60">
      <w:pPr>
        <w:shd w:val="clear" w:color="auto" w:fill="FFFFFF"/>
        <w:spacing w:before="150" w:after="0" w:line="315" w:lineRule="atLeast"/>
        <w:rPr>
          <w:rFonts w:ascii="Arial" w:eastAsia="Times New Roman" w:hAnsi="Arial" w:cs="Arial"/>
          <w:color w:val="000000"/>
          <w:sz w:val="23"/>
          <w:szCs w:val="23"/>
          <w:lang w:eastAsia="ru-RU"/>
        </w:rPr>
      </w:pPr>
      <w:r w:rsidRPr="006A4B60">
        <w:rPr>
          <w:rFonts w:ascii="Arial" w:eastAsia="Times New Roman" w:hAnsi="Arial" w:cs="Arial"/>
          <w:color w:val="000000"/>
          <w:sz w:val="23"/>
          <w:szCs w:val="23"/>
          <w:lang w:eastAsia="ru-RU"/>
        </w:rPr>
        <w:t xml:space="preserve">Понятие «политическая культура» было введено в научный оборот в середине XX в. американскими политологами X. </w:t>
      </w:r>
      <w:proofErr w:type="spellStart"/>
      <w:r w:rsidRPr="006A4B60">
        <w:rPr>
          <w:rFonts w:ascii="Arial" w:eastAsia="Times New Roman" w:hAnsi="Arial" w:cs="Arial"/>
          <w:color w:val="000000"/>
          <w:sz w:val="23"/>
          <w:szCs w:val="23"/>
          <w:lang w:eastAsia="ru-RU"/>
        </w:rPr>
        <w:t>Файнером</w:t>
      </w:r>
      <w:proofErr w:type="spellEnd"/>
      <w:r w:rsidRPr="006A4B60">
        <w:rPr>
          <w:rFonts w:ascii="Arial" w:eastAsia="Times New Roman" w:hAnsi="Arial" w:cs="Arial"/>
          <w:color w:val="000000"/>
          <w:sz w:val="23"/>
          <w:szCs w:val="23"/>
          <w:lang w:eastAsia="ru-RU"/>
        </w:rPr>
        <w:t xml:space="preserve"> при изучении систем правления европейских государств и Г. </w:t>
      </w:r>
      <w:proofErr w:type="spellStart"/>
      <w:r w:rsidRPr="006A4B60">
        <w:rPr>
          <w:rFonts w:ascii="Arial" w:eastAsia="Times New Roman" w:hAnsi="Arial" w:cs="Arial"/>
          <w:color w:val="000000"/>
          <w:sz w:val="23"/>
          <w:szCs w:val="23"/>
          <w:lang w:eastAsia="ru-RU"/>
        </w:rPr>
        <w:t>Алмондом</w:t>
      </w:r>
      <w:proofErr w:type="spellEnd"/>
      <w:r w:rsidRPr="006A4B60">
        <w:rPr>
          <w:rFonts w:ascii="Arial" w:eastAsia="Times New Roman" w:hAnsi="Arial" w:cs="Arial"/>
          <w:color w:val="000000"/>
          <w:sz w:val="23"/>
          <w:szCs w:val="23"/>
          <w:lang w:eastAsia="ru-RU"/>
        </w:rPr>
        <w:t>, который первым предложил научную концепцию политической культуры. В настоящее время понятие «политическая культура» в политической науке используется в различных смыслах и значениях, что обусловлено как сложностью проявления культуры в политике, так и разным пониманием культуры.</w:t>
      </w:r>
    </w:p>
    <w:p w:rsidR="006A4B60" w:rsidRPr="006A4B60" w:rsidRDefault="006A4B60" w:rsidP="006A4B60">
      <w:pPr>
        <w:shd w:val="clear" w:color="auto" w:fill="FFFFFF"/>
        <w:spacing w:after="0" w:line="315" w:lineRule="atLeast"/>
        <w:rPr>
          <w:rFonts w:ascii="Arial" w:eastAsia="Times New Roman" w:hAnsi="Arial" w:cs="Arial"/>
          <w:color w:val="000000"/>
          <w:sz w:val="23"/>
          <w:szCs w:val="23"/>
          <w:lang w:eastAsia="ru-RU"/>
        </w:rPr>
      </w:pPr>
      <w:r w:rsidRPr="006A4B60">
        <w:rPr>
          <w:rFonts w:ascii="Arial" w:eastAsia="Times New Roman" w:hAnsi="Arial" w:cs="Arial"/>
          <w:color w:val="000000"/>
          <w:sz w:val="23"/>
          <w:szCs w:val="23"/>
          <w:lang w:eastAsia="ru-RU"/>
        </w:rPr>
        <w:t>В современной учебной и справочной литературе </w:t>
      </w:r>
      <w:r w:rsidRPr="006A4B60">
        <w:rPr>
          <w:rFonts w:ascii="Arial" w:eastAsia="Times New Roman" w:hAnsi="Arial" w:cs="Arial"/>
          <w:b/>
          <w:bCs/>
          <w:color w:val="000000"/>
          <w:sz w:val="23"/>
          <w:szCs w:val="23"/>
          <w:lang w:eastAsia="ru-RU"/>
        </w:rPr>
        <w:t>понятие «политическая культура»</w:t>
      </w:r>
      <w:r w:rsidRPr="006A4B60">
        <w:rPr>
          <w:rFonts w:ascii="Arial" w:eastAsia="Times New Roman" w:hAnsi="Arial" w:cs="Arial"/>
          <w:color w:val="000000"/>
          <w:sz w:val="23"/>
          <w:szCs w:val="23"/>
          <w:lang w:eastAsia="ru-RU"/>
        </w:rPr>
        <w:t> определяется как:</w:t>
      </w:r>
    </w:p>
    <w:p w:rsidR="006A4B60" w:rsidRPr="006A4B60" w:rsidRDefault="006A4B60" w:rsidP="006A4B60">
      <w:pPr>
        <w:numPr>
          <w:ilvl w:val="0"/>
          <w:numId w:val="1"/>
        </w:numPr>
        <w:shd w:val="clear" w:color="auto" w:fill="FFFFFF"/>
        <w:spacing w:after="60" w:line="315" w:lineRule="atLeast"/>
        <w:ind w:left="300"/>
        <w:rPr>
          <w:rFonts w:ascii="Arial" w:eastAsia="Times New Roman" w:hAnsi="Arial" w:cs="Arial"/>
          <w:color w:val="000000"/>
          <w:sz w:val="23"/>
          <w:szCs w:val="23"/>
          <w:lang w:eastAsia="ru-RU"/>
        </w:rPr>
      </w:pPr>
      <w:r w:rsidRPr="006A4B60">
        <w:rPr>
          <w:rFonts w:ascii="Arial" w:eastAsia="Times New Roman" w:hAnsi="Arial" w:cs="Arial"/>
          <w:color w:val="000000"/>
          <w:sz w:val="23"/>
          <w:szCs w:val="23"/>
          <w:lang w:eastAsia="ru-RU"/>
        </w:rPr>
        <w:t>система политических представлений;</w:t>
      </w:r>
    </w:p>
    <w:p w:rsidR="006A4B60" w:rsidRPr="006A4B60" w:rsidRDefault="006A4B60" w:rsidP="006A4B60">
      <w:pPr>
        <w:numPr>
          <w:ilvl w:val="0"/>
          <w:numId w:val="1"/>
        </w:numPr>
        <w:shd w:val="clear" w:color="auto" w:fill="FFFFFF"/>
        <w:spacing w:after="60" w:line="315" w:lineRule="atLeast"/>
        <w:ind w:left="300"/>
        <w:rPr>
          <w:rFonts w:ascii="Arial" w:eastAsia="Times New Roman" w:hAnsi="Arial" w:cs="Arial"/>
          <w:color w:val="000000"/>
          <w:sz w:val="23"/>
          <w:szCs w:val="23"/>
          <w:lang w:eastAsia="ru-RU"/>
        </w:rPr>
      </w:pPr>
      <w:r w:rsidRPr="006A4B60">
        <w:rPr>
          <w:rFonts w:ascii="Arial" w:eastAsia="Times New Roman" w:hAnsi="Arial" w:cs="Arial"/>
          <w:color w:val="000000"/>
          <w:sz w:val="23"/>
          <w:szCs w:val="23"/>
          <w:lang w:eastAsia="ru-RU"/>
        </w:rPr>
        <w:t>как система политических ценностей, влияющих на политическое поведение;</w:t>
      </w:r>
    </w:p>
    <w:p w:rsidR="006A4B60" w:rsidRPr="006A4B60" w:rsidRDefault="006A4B60" w:rsidP="006A4B60">
      <w:pPr>
        <w:numPr>
          <w:ilvl w:val="0"/>
          <w:numId w:val="1"/>
        </w:numPr>
        <w:shd w:val="clear" w:color="auto" w:fill="FFFFFF"/>
        <w:spacing w:after="60" w:line="315" w:lineRule="atLeast"/>
        <w:ind w:left="300"/>
        <w:rPr>
          <w:rFonts w:ascii="Arial" w:eastAsia="Times New Roman" w:hAnsi="Arial" w:cs="Arial"/>
          <w:color w:val="000000"/>
          <w:sz w:val="23"/>
          <w:szCs w:val="23"/>
          <w:lang w:eastAsia="ru-RU"/>
        </w:rPr>
      </w:pPr>
      <w:r w:rsidRPr="006A4B60">
        <w:rPr>
          <w:rFonts w:ascii="Arial" w:eastAsia="Times New Roman" w:hAnsi="Arial" w:cs="Arial"/>
          <w:color w:val="000000"/>
          <w:sz w:val="23"/>
          <w:szCs w:val="23"/>
          <w:lang w:eastAsia="ru-RU"/>
        </w:rPr>
        <w:t>как показатель уровня развития политических отношений; как духовный код (</w:t>
      </w:r>
      <w:proofErr w:type="gramStart"/>
      <w:r w:rsidRPr="006A4B60">
        <w:rPr>
          <w:rFonts w:ascii="Arial" w:eastAsia="Times New Roman" w:hAnsi="Arial" w:cs="Arial"/>
          <w:color w:val="000000"/>
          <w:sz w:val="23"/>
          <w:szCs w:val="23"/>
          <w:lang w:eastAsia="ru-RU"/>
        </w:rPr>
        <w:t>мета- программа</w:t>
      </w:r>
      <w:proofErr w:type="gramEnd"/>
      <w:r w:rsidRPr="006A4B60">
        <w:rPr>
          <w:rFonts w:ascii="Arial" w:eastAsia="Times New Roman" w:hAnsi="Arial" w:cs="Arial"/>
          <w:color w:val="000000"/>
          <w:sz w:val="23"/>
          <w:szCs w:val="23"/>
          <w:lang w:eastAsia="ru-RU"/>
        </w:rPr>
        <w:t>) политической деятельности.</w:t>
      </w:r>
    </w:p>
    <w:p w:rsidR="006A4B60" w:rsidRPr="006A4B60" w:rsidRDefault="006A4B60" w:rsidP="006A4B60">
      <w:pPr>
        <w:shd w:val="clear" w:color="auto" w:fill="FFFFFF"/>
        <w:spacing w:after="0" w:line="315" w:lineRule="atLeast"/>
        <w:rPr>
          <w:rFonts w:ascii="Arial" w:eastAsia="Times New Roman" w:hAnsi="Arial" w:cs="Arial"/>
          <w:color w:val="000000"/>
          <w:sz w:val="23"/>
          <w:szCs w:val="23"/>
          <w:lang w:eastAsia="ru-RU"/>
        </w:rPr>
      </w:pPr>
      <w:r w:rsidRPr="006A4B60">
        <w:rPr>
          <w:rFonts w:ascii="Arial" w:eastAsia="Times New Roman" w:hAnsi="Arial" w:cs="Arial"/>
          <w:color w:val="000000"/>
          <w:sz w:val="23"/>
          <w:szCs w:val="23"/>
          <w:lang w:eastAsia="ru-RU"/>
        </w:rPr>
        <w:t>Наиболее распространенными в настоящее время являются следующие определения. </w:t>
      </w:r>
      <w:r w:rsidRPr="006A4B60">
        <w:rPr>
          <w:rFonts w:ascii="Arial" w:eastAsia="Times New Roman" w:hAnsi="Arial" w:cs="Arial"/>
          <w:b/>
          <w:bCs/>
          <w:color w:val="000000"/>
          <w:sz w:val="23"/>
          <w:szCs w:val="23"/>
          <w:lang w:eastAsia="ru-RU"/>
        </w:rPr>
        <w:t>Политическая культура — это</w:t>
      </w:r>
      <w:r w:rsidRPr="006A4B60">
        <w:rPr>
          <w:rFonts w:ascii="Arial" w:eastAsia="Times New Roman" w:hAnsi="Arial" w:cs="Arial"/>
          <w:color w:val="000000"/>
          <w:sz w:val="23"/>
          <w:szCs w:val="23"/>
          <w:lang w:eastAsia="ru-RU"/>
        </w:rPr>
        <w:t>:</w:t>
      </w:r>
    </w:p>
    <w:p w:rsidR="006A4B60" w:rsidRPr="006A4B60" w:rsidRDefault="006A4B60" w:rsidP="006A4B60">
      <w:pPr>
        <w:numPr>
          <w:ilvl w:val="0"/>
          <w:numId w:val="2"/>
        </w:numPr>
        <w:shd w:val="clear" w:color="auto" w:fill="FFFFFF"/>
        <w:spacing w:after="60" w:line="315" w:lineRule="atLeast"/>
        <w:ind w:left="300"/>
        <w:rPr>
          <w:rFonts w:ascii="Arial" w:eastAsia="Times New Roman" w:hAnsi="Arial" w:cs="Arial"/>
          <w:color w:val="000000"/>
          <w:sz w:val="23"/>
          <w:szCs w:val="23"/>
          <w:lang w:eastAsia="ru-RU"/>
        </w:rPr>
      </w:pPr>
      <w:r w:rsidRPr="006A4B60">
        <w:rPr>
          <w:rFonts w:ascii="Arial" w:eastAsia="Times New Roman" w:hAnsi="Arial" w:cs="Arial"/>
          <w:color w:val="000000"/>
          <w:sz w:val="23"/>
          <w:szCs w:val="23"/>
          <w:lang w:eastAsia="ru-RU"/>
        </w:rPr>
        <w:t>совокупность типичных для конкретного общества форм и образцов поведения людей в публичной сфере, воплощающих их ценностные представления о смысле и целях развития мира политики и закрепляющих устоявшиеся в социуме нормы и традиции взаимоотношения государства и общества;</w:t>
      </w:r>
    </w:p>
    <w:p w:rsidR="006A4B60" w:rsidRPr="006A4B60" w:rsidRDefault="006A4B60" w:rsidP="006A4B60">
      <w:pPr>
        <w:numPr>
          <w:ilvl w:val="0"/>
          <w:numId w:val="2"/>
        </w:numPr>
        <w:shd w:val="clear" w:color="auto" w:fill="FFFFFF"/>
        <w:spacing w:after="60" w:line="315" w:lineRule="atLeast"/>
        <w:ind w:left="300"/>
        <w:rPr>
          <w:rFonts w:ascii="Arial" w:eastAsia="Times New Roman" w:hAnsi="Arial" w:cs="Arial"/>
          <w:color w:val="000000"/>
          <w:sz w:val="23"/>
          <w:szCs w:val="23"/>
          <w:lang w:eastAsia="ru-RU"/>
        </w:rPr>
      </w:pPr>
      <w:r w:rsidRPr="006A4B60">
        <w:rPr>
          <w:rFonts w:ascii="Arial" w:eastAsia="Times New Roman" w:hAnsi="Arial" w:cs="Arial"/>
          <w:color w:val="000000"/>
          <w:sz w:val="23"/>
          <w:szCs w:val="23"/>
          <w:lang w:eastAsia="ru-RU"/>
        </w:rPr>
        <w:t>уровень, характер и содержание политических знаний и навыков граждан, влияющих на их политическое поведение и участие в общественно-политической жизни;</w:t>
      </w:r>
    </w:p>
    <w:p w:rsidR="006A4B60" w:rsidRPr="006A4B60" w:rsidRDefault="006A4B60" w:rsidP="006A4B60">
      <w:pPr>
        <w:numPr>
          <w:ilvl w:val="0"/>
          <w:numId w:val="2"/>
        </w:numPr>
        <w:shd w:val="clear" w:color="auto" w:fill="FFFFFF"/>
        <w:spacing w:after="60" w:line="315" w:lineRule="atLeast"/>
        <w:ind w:left="300"/>
        <w:rPr>
          <w:rFonts w:ascii="Arial" w:eastAsia="Times New Roman" w:hAnsi="Arial" w:cs="Arial"/>
          <w:color w:val="000000"/>
          <w:sz w:val="23"/>
          <w:szCs w:val="23"/>
          <w:lang w:eastAsia="ru-RU"/>
        </w:rPr>
      </w:pPr>
      <w:r w:rsidRPr="006A4B60">
        <w:rPr>
          <w:rFonts w:ascii="Arial" w:eastAsia="Times New Roman" w:hAnsi="Arial" w:cs="Arial"/>
          <w:color w:val="000000"/>
          <w:sz w:val="23"/>
          <w:szCs w:val="23"/>
          <w:lang w:eastAsia="ru-RU"/>
        </w:rPr>
        <w:t>совокупность элементов и феноменов сознания, культуры в целом, политического поведения, формирования и функционирования государства и политических институтов, обеспечивающих воспроизводство политической жизни общества, политического процесса;</w:t>
      </w:r>
    </w:p>
    <w:p w:rsidR="006A4B60" w:rsidRPr="006A4B60" w:rsidRDefault="006A4B60" w:rsidP="006A4B60">
      <w:pPr>
        <w:numPr>
          <w:ilvl w:val="0"/>
          <w:numId w:val="2"/>
        </w:numPr>
        <w:shd w:val="clear" w:color="auto" w:fill="FFFFFF"/>
        <w:spacing w:after="60" w:line="315" w:lineRule="atLeast"/>
        <w:ind w:left="300"/>
        <w:rPr>
          <w:rFonts w:ascii="Arial" w:eastAsia="Times New Roman" w:hAnsi="Arial" w:cs="Arial"/>
          <w:color w:val="000000"/>
          <w:sz w:val="23"/>
          <w:szCs w:val="23"/>
          <w:lang w:eastAsia="ru-RU"/>
        </w:rPr>
      </w:pPr>
      <w:r w:rsidRPr="006A4B60">
        <w:rPr>
          <w:rFonts w:ascii="Arial" w:eastAsia="Times New Roman" w:hAnsi="Arial" w:cs="Arial"/>
          <w:color w:val="000000"/>
          <w:sz w:val="23"/>
          <w:szCs w:val="23"/>
          <w:lang w:eastAsia="ru-RU"/>
        </w:rPr>
        <w:t>совокупность наиболее устойчивых форм, «духовных кодов» политического поведения, свидетельствующих о степени усвоения общепризнанных норм и традиций государственной жизни.</w:t>
      </w:r>
    </w:p>
    <w:p w:rsidR="006A4B60" w:rsidRPr="006A4B60" w:rsidRDefault="006A4B60" w:rsidP="006A4B60">
      <w:pPr>
        <w:shd w:val="clear" w:color="auto" w:fill="FFFFFF"/>
        <w:spacing w:after="0" w:line="315" w:lineRule="atLeast"/>
        <w:rPr>
          <w:rFonts w:ascii="Arial" w:eastAsia="Times New Roman" w:hAnsi="Arial" w:cs="Arial"/>
          <w:color w:val="000000"/>
          <w:sz w:val="23"/>
          <w:szCs w:val="23"/>
          <w:lang w:eastAsia="ru-RU"/>
        </w:rPr>
      </w:pPr>
      <w:r w:rsidRPr="006A4B60">
        <w:rPr>
          <w:rFonts w:ascii="Arial" w:eastAsia="Times New Roman" w:hAnsi="Arial" w:cs="Arial"/>
          <w:b/>
          <w:bCs/>
          <w:color w:val="000000"/>
          <w:sz w:val="23"/>
          <w:szCs w:val="23"/>
          <w:lang w:eastAsia="ru-RU"/>
        </w:rPr>
        <w:t>В широком смысле</w:t>
      </w:r>
      <w:r w:rsidRPr="006A4B60">
        <w:rPr>
          <w:rFonts w:ascii="Arial" w:eastAsia="Times New Roman" w:hAnsi="Arial" w:cs="Arial"/>
          <w:color w:val="000000"/>
          <w:sz w:val="23"/>
          <w:szCs w:val="23"/>
          <w:lang w:eastAsia="ru-RU"/>
        </w:rPr>
        <w:t> политическую культуру можно рассматривать как исторически обусловленную качественную характеристику политической сферы общества, включающую уровень развития субъекта политики, его политическую деятельность и результаты этой деятельности, «</w:t>
      </w:r>
      <w:proofErr w:type="spellStart"/>
      <w:r w:rsidRPr="006A4B60">
        <w:rPr>
          <w:rFonts w:ascii="Arial" w:eastAsia="Times New Roman" w:hAnsi="Arial" w:cs="Arial"/>
          <w:color w:val="000000"/>
          <w:sz w:val="23"/>
          <w:szCs w:val="23"/>
          <w:lang w:eastAsia="ru-RU"/>
        </w:rPr>
        <w:t>опредмеченные</w:t>
      </w:r>
      <w:proofErr w:type="spellEnd"/>
      <w:r w:rsidRPr="006A4B60">
        <w:rPr>
          <w:rFonts w:ascii="Arial" w:eastAsia="Times New Roman" w:hAnsi="Arial" w:cs="Arial"/>
          <w:color w:val="000000"/>
          <w:sz w:val="23"/>
          <w:szCs w:val="23"/>
          <w:lang w:eastAsia="ru-RU"/>
        </w:rPr>
        <w:t>» в соответствующих общественно-политических институтах и отношениях.</w:t>
      </w:r>
    </w:p>
    <w:p w:rsidR="006A4B60" w:rsidRPr="006A4B60" w:rsidRDefault="006A4B60" w:rsidP="006A4B60">
      <w:pPr>
        <w:shd w:val="clear" w:color="auto" w:fill="FFFFFF"/>
        <w:spacing w:after="0" w:line="315" w:lineRule="atLeast"/>
        <w:rPr>
          <w:rFonts w:ascii="Arial" w:eastAsia="Times New Roman" w:hAnsi="Arial" w:cs="Arial"/>
          <w:color w:val="000000"/>
          <w:sz w:val="23"/>
          <w:szCs w:val="23"/>
          <w:lang w:eastAsia="ru-RU"/>
        </w:rPr>
      </w:pPr>
      <w:r w:rsidRPr="006A4B60">
        <w:rPr>
          <w:rFonts w:ascii="Arial" w:eastAsia="Times New Roman" w:hAnsi="Arial" w:cs="Arial"/>
          <w:b/>
          <w:bCs/>
          <w:color w:val="000000"/>
          <w:sz w:val="23"/>
          <w:szCs w:val="23"/>
          <w:lang w:eastAsia="ru-RU"/>
        </w:rPr>
        <w:t>В узком смысле</w:t>
      </w:r>
      <w:r w:rsidRPr="006A4B60">
        <w:rPr>
          <w:rFonts w:ascii="Arial" w:eastAsia="Times New Roman" w:hAnsi="Arial" w:cs="Arial"/>
          <w:color w:val="000000"/>
          <w:sz w:val="23"/>
          <w:szCs w:val="23"/>
          <w:lang w:eastAsia="ru-RU"/>
        </w:rPr>
        <w:t> под ней понимается комплекс представлений той или иной национальной или социально-политической общности о мире политики. Подобно тому как культура в целом определяет и предписывает те или иные нормы и правила поведения в различных сферах жизни и жизненных ситуациях, политическая культура определяет и предписывает нормы поведения и «правила игры» в политической сфере.</w:t>
      </w:r>
    </w:p>
    <w:p w:rsidR="006A4B60" w:rsidRPr="006A4B60" w:rsidRDefault="006A4B60" w:rsidP="006A4B60">
      <w:pPr>
        <w:shd w:val="clear" w:color="auto" w:fill="FFFFFF"/>
        <w:spacing w:before="210" w:after="0" w:line="315" w:lineRule="atLeast"/>
        <w:rPr>
          <w:rFonts w:ascii="Arial" w:eastAsia="Times New Roman" w:hAnsi="Arial" w:cs="Arial"/>
          <w:color w:val="000000"/>
          <w:sz w:val="23"/>
          <w:szCs w:val="23"/>
          <w:lang w:eastAsia="ru-RU"/>
        </w:rPr>
      </w:pPr>
      <w:r w:rsidRPr="006A4B60">
        <w:rPr>
          <w:rFonts w:ascii="Arial" w:eastAsia="Times New Roman" w:hAnsi="Arial" w:cs="Arial"/>
          <w:color w:val="000000"/>
          <w:sz w:val="23"/>
          <w:szCs w:val="23"/>
          <w:lang w:eastAsia="ru-RU"/>
        </w:rPr>
        <w:lastRenderedPageBreak/>
        <w:t>Политическая культура в определенном смысле устанавливает некие рамки, в которых члены общества приемлют существующую форму управления как законную (легитимную) или отвергают ее, способствует формированию определенных типов поведения, придает ему направленность.</w:t>
      </w:r>
    </w:p>
    <w:p w:rsidR="006A4B60" w:rsidRPr="006A4B60" w:rsidRDefault="006A4B60" w:rsidP="006A4B60">
      <w:pPr>
        <w:shd w:val="clear" w:color="auto" w:fill="FFFFFF"/>
        <w:spacing w:before="210" w:after="0" w:line="315" w:lineRule="atLeast"/>
        <w:rPr>
          <w:rFonts w:ascii="Arial" w:eastAsia="Times New Roman" w:hAnsi="Arial" w:cs="Arial"/>
          <w:color w:val="000000"/>
          <w:sz w:val="23"/>
          <w:szCs w:val="23"/>
          <w:lang w:eastAsia="ru-RU"/>
        </w:rPr>
      </w:pPr>
      <w:r w:rsidRPr="006A4B60">
        <w:rPr>
          <w:rFonts w:ascii="Arial" w:eastAsia="Times New Roman" w:hAnsi="Arial" w:cs="Arial"/>
          <w:color w:val="000000"/>
          <w:sz w:val="23"/>
          <w:szCs w:val="23"/>
          <w:lang w:eastAsia="ru-RU"/>
        </w:rPr>
        <w:t>Политическая культура включает характерную для данного общества совокупность политических знаний, норм, правил, обычаев, стереотипов политического повеления, политических оценок, политический опыт и традиции политической жизни, политическое воспитание и политическую социализацию.</w:t>
      </w:r>
    </w:p>
    <w:p w:rsidR="006A4B60" w:rsidRPr="006A4B60" w:rsidRDefault="006A4B60" w:rsidP="006A4B60">
      <w:pPr>
        <w:shd w:val="clear" w:color="auto" w:fill="FFFFFF"/>
        <w:spacing w:before="210" w:after="0" w:line="315" w:lineRule="atLeast"/>
        <w:rPr>
          <w:rFonts w:ascii="Arial" w:eastAsia="Times New Roman" w:hAnsi="Arial" w:cs="Arial"/>
          <w:color w:val="000000"/>
          <w:sz w:val="23"/>
          <w:szCs w:val="23"/>
          <w:lang w:eastAsia="ru-RU"/>
        </w:rPr>
      </w:pPr>
      <w:r w:rsidRPr="006A4B60">
        <w:rPr>
          <w:rFonts w:ascii="Arial" w:eastAsia="Times New Roman" w:hAnsi="Arial" w:cs="Arial"/>
          <w:color w:val="000000"/>
          <w:sz w:val="23"/>
          <w:szCs w:val="23"/>
          <w:lang w:eastAsia="ru-RU"/>
        </w:rPr>
        <w:t>Политическая культура — это определенный способ мышления, комплекс представлений о том, что является приемлемым для большинства населения, а что будет отвергнуто, несмотря на усилия инициаторов политических инноваций. Например, если большинство членов общества являются носителями патриархальной политической культуры, то для них тоталитарный или авторитарный режимы власти могут признаваться как вполне легитимные, в то время как представителями демократической политической культуры такие режимы власти будут восприниматься как политическая тирания.</w:t>
      </w:r>
    </w:p>
    <w:p w:rsidR="006A4B60" w:rsidRPr="006A4B60" w:rsidRDefault="006A4B60" w:rsidP="006A4B60">
      <w:pPr>
        <w:shd w:val="clear" w:color="auto" w:fill="FFFFFF"/>
        <w:spacing w:before="210" w:after="0" w:line="315" w:lineRule="atLeast"/>
        <w:rPr>
          <w:rFonts w:ascii="Arial" w:eastAsia="Times New Roman" w:hAnsi="Arial" w:cs="Arial"/>
          <w:color w:val="000000"/>
          <w:sz w:val="23"/>
          <w:szCs w:val="23"/>
          <w:lang w:eastAsia="ru-RU"/>
        </w:rPr>
      </w:pPr>
      <w:r w:rsidRPr="006A4B60">
        <w:rPr>
          <w:rFonts w:ascii="Arial" w:eastAsia="Times New Roman" w:hAnsi="Arial" w:cs="Arial"/>
          <w:color w:val="000000"/>
          <w:sz w:val="23"/>
          <w:szCs w:val="23"/>
          <w:lang w:eastAsia="ru-RU"/>
        </w:rPr>
        <w:t>Политическая культура достаточно инертна. Она обладает способностью воспроизводства традиционных (привычных) форм политического устройства общества. Поэтому нередко попытки проведения демократических реформ в патриархальном обществе заканчиваются провалом. Вместе с тем политическая культура обладает определенным потенциалом саморазвития и способностью к восприятию политических инноваций извне.</w:t>
      </w:r>
    </w:p>
    <w:p w:rsidR="006A4B60" w:rsidRPr="006A4B60" w:rsidRDefault="006A4B60" w:rsidP="006A4B60">
      <w:pPr>
        <w:shd w:val="clear" w:color="auto" w:fill="FFFFFF"/>
        <w:spacing w:after="0" w:line="315" w:lineRule="atLeast"/>
        <w:rPr>
          <w:rFonts w:ascii="Arial" w:eastAsia="Times New Roman" w:hAnsi="Arial" w:cs="Arial"/>
          <w:color w:val="000000"/>
          <w:sz w:val="23"/>
          <w:szCs w:val="23"/>
          <w:lang w:eastAsia="ru-RU"/>
        </w:rPr>
      </w:pPr>
      <w:r w:rsidRPr="006A4B60">
        <w:rPr>
          <w:rFonts w:ascii="Arial" w:eastAsia="Times New Roman" w:hAnsi="Arial" w:cs="Arial"/>
          <w:color w:val="000000"/>
          <w:sz w:val="23"/>
          <w:szCs w:val="23"/>
          <w:lang w:eastAsia="ru-RU"/>
        </w:rPr>
        <w:t>В целом </w:t>
      </w:r>
      <w:r w:rsidRPr="006A4B60">
        <w:rPr>
          <w:rFonts w:ascii="Arial" w:eastAsia="Times New Roman" w:hAnsi="Arial" w:cs="Arial"/>
          <w:b/>
          <w:bCs/>
          <w:color w:val="000000"/>
          <w:sz w:val="23"/>
          <w:szCs w:val="23"/>
          <w:lang w:eastAsia="ru-RU"/>
        </w:rPr>
        <w:t>политическая культура</w:t>
      </w:r>
      <w:r w:rsidRPr="006A4B60">
        <w:rPr>
          <w:rFonts w:ascii="Arial" w:eastAsia="Times New Roman" w:hAnsi="Arial" w:cs="Arial"/>
          <w:color w:val="000000"/>
          <w:sz w:val="23"/>
          <w:szCs w:val="23"/>
          <w:lang w:eastAsia="ru-RU"/>
        </w:rPr>
        <w:t> может рассматриваться как часть духовной культуры общества, система исторически сложившихся у граждан политических взглядов, убеждений, традиций, нравственных норм и поведенческих установок, регулирующих поведение людей в институтах политической системы и гражданского общества.</w:t>
      </w:r>
    </w:p>
    <w:p w:rsidR="006A4B60" w:rsidRPr="006A4B60" w:rsidRDefault="006A4B60" w:rsidP="006A4B60">
      <w:pPr>
        <w:shd w:val="clear" w:color="auto" w:fill="FFFFFF"/>
        <w:spacing w:before="210" w:after="0" w:line="315" w:lineRule="atLeast"/>
        <w:rPr>
          <w:rFonts w:ascii="Arial" w:eastAsia="Times New Roman" w:hAnsi="Arial" w:cs="Arial"/>
          <w:color w:val="000000"/>
          <w:sz w:val="23"/>
          <w:szCs w:val="23"/>
          <w:lang w:eastAsia="ru-RU"/>
        </w:rPr>
      </w:pPr>
      <w:r w:rsidRPr="006A4B60">
        <w:rPr>
          <w:rFonts w:ascii="Arial" w:eastAsia="Times New Roman" w:hAnsi="Arial" w:cs="Arial"/>
          <w:color w:val="000000"/>
          <w:sz w:val="23"/>
          <w:szCs w:val="23"/>
          <w:lang w:eastAsia="ru-RU"/>
        </w:rPr>
        <w:t>К функциям политической культуры относятся:</w:t>
      </w:r>
    </w:p>
    <w:p w:rsidR="006A4B60" w:rsidRPr="006A4B60" w:rsidRDefault="006A4B60" w:rsidP="006A4B60">
      <w:pPr>
        <w:numPr>
          <w:ilvl w:val="0"/>
          <w:numId w:val="3"/>
        </w:numPr>
        <w:shd w:val="clear" w:color="auto" w:fill="FFFFFF"/>
        <w:spacing w:after="60" w:line="315" w:lineRule="atLeast"/>
        <w:ind w:left="300"/>
        <w:rPr>
          <w:rFonts w:ascii="Arial" w:eastAsia="Times New Roman" w:hAnsi="Arial" w:cs="Arial"/>
          <w:color w:val="000000"/>
          <w:sz w:val="23"/>
          <w:szCs w:val="23"/>
          <w:lang w:eastAsia="ru-RU"/>
        </w:rPr>
      </w:pPr>
      <w:r w:rsidRPr="006A4B60">
        <w:rPr>
          <w:rFonts w:ascii="Arial" w:eastAsia="Times New Roman" w:hAnsi="Arial" w:cs="Arial"/>
          <w:color w:val="000000"/>
          <w:sz w:val="23"/>
          <w:szCs w:val="23"/>
          <w:lang w:eastAsia="ru-RU"/>
        </w:rPr>
        <w:t>политическая идентификация, состоящая в понимании индивидом своей групповой принадлежности и определении приемлемых способов политической деятельности;</w:t>
      </w:r>
    </w:p>
    <w:p w:rsidR="006A4B60" w:rsidRPr="006A4B60" w:rsidRDefault="006A4B60" w:rsidP="006A4B60">
      <w:pPr>
        <w:numPr>
          <w:ilvl w:val="0"/>
          <w:numId w:val="3"/>
        </w:numPr>
        <w:shd w:val="clear" w:color="auto" w:fill="FFFFFF"/>
        <w:spacing w:after="60" w:line="315" w:lineRule="atLeast"/>
        <w:ind w:left="300"/>
        <w:rPr>
          <w:rFonts w:ascii="Arial" w:eastAsia="Times New Roman" w:hAnsi="Arial" w:cs="Arial"/>
          <w:color w:val="000000"/>
          <w:sz w:val="23"/>
          <w:szCs w:val="23"/>
          <w:lang w:eastAsia="ru-RU"/>
        </w:rPr>
      </w:pPr>
      <w:r w:rsidRPr="006A4B60">
        <w:rPr>
          <w:rFonts w:ascii="Arial" w:eastAsia="Times New Roman" w:hAnsi="Arial" w:cs="Arial"/>
          <w:color w:val="000000"/>
          <w:sz w:val="23"/>
          <w:szCs w:val="23"/>
          <w:lang w:eastAsia="ru-RU"/>
        </w:rPr>
        <w:t>политическая интеграция, благодаря которой происходит сплочение социальных групп, обеспечивающее возможность их сосуществования в рамках определенной политической системы;</w:t>
      </w:r>
    </w:p>
    <w:p w:rsidR="006A4B60" w:rsidRPr="006A4B60" w:rsidRDefault="006A4B60" w:rsidP="006A4B60">
      <w:pPr>
        <w:numPr>
          <w:ilvl w:val="0"/>
          <w:numId w:val="3"/>
        </w:numPr>
        <w:shd w:val="clear" w:color="auto" w:fill="FFFFFF"/>
        <w:spacing w:after="60" w:line="315" w:lineRule="atLeast"/>
        <w:ind w:left="300"/>
        <w:rPr>
          <w:rFonts w:ascii="Arial" w:eastAsia="Times New Roman" w:hAnsi="Arial" w:cs="Arial"/>
          <w:color w:val="000000"/>
          <w:sz w:val="23"/>
          <w:szCs w:val="23"/>
          <w:lang w:eastAsia="ru-RU"/>
        </w:rPr>
      </w:pPr>
      <w:r w:rsidRPr="006A4B60">
        <w:rPr>
          <w:rFonts w:ascii="Arial" w:eastAsia="Times New Roman" w:hAnsi="Arial" w:cs="Arial"/>
          <w:color w:val="000000"/>
          <w:sz w:val="23"/>
          <w:szCs w:val="23"/>
          <w:lang w:eastAsia="ru-RU"/>
        </w:rPr>
        <w:t>политическая адаптация, позволяющая индивидам и социальным группам приспособляться к изменяющимся условиям политической жизни общества;</w:t>
      </w:r>
    </w:p>
    <w:p w:rsidR="006A4B60" w:rsidRPr="006A4B60" w:rsidRDefault="006A4B60" w:rsidP="006A4B60">
      <w:pPr>
        <w:numPr>
          <w:ilvl w:val="0"/>
          <w:numId w:val="3"/>
        </w:numPr>
        <w:shd w:val="clear" w:color="auto" w:fill="FFFFFF"/>
        <w:spacing w:after="60" w:line="315" w:lineRule="atLeast"/>
        <w:ind w:left="300"/>
        <w:rPr>
          <w:rFonts w:ascii="Arial" w:eastAsia="Times New Roman" w:hAnsi="Arial" w:cs="Arial"/>
          <w:color w:val="000000"/>
          <w:sz w:val="23"/>
          <w:szCs w:val="23"/>
          <w:lang w:eastAsia="ru-RU"/>
        </w:rPr>
      </w:pPr>
      <w:r w:rsidRPr="006A4B60">
        <w:rPr>
          <w:rFonts w:ascii="Arial" w:eastAsia="Times New Roman" w:hAnsi="Arial" w:cs="Arial"/>
          <w:color w:val="000000"/>
          <w:sz w:val="23"/>
          <w:szCs w:val="23"/>
          <w:lang w:eastAsia="ru-RU"/>
        </w:rPr>
        <w:t>политическая трансляция, делающая возможной передачу политических традиций и опыта от поколения к поколению;</w:t>
      </w:r>
    </w:p>
    <w:p w:rsidR="006A4B60" w:rsidRPr="006A4B60" w:rsidRDefault="006A4B60" w:rsidP="006A4B60">
      <w:pPr>
        <w:numPr>
          <w:ilvl w:val="0"/>
          <w:numId w:val="3"/>
        </w:numPr>
        <w:shd w:val="clear" w:color="auto" w:fill="FFFFFF"/>
        <w:spacing w:after="60" w:line="315" w:lineRule="atLeast"/>
        <w:ind w:left="300"/>
        <w:rPr>
          <w:rFonts w:ascii="Arial" w:eastAsia="Times New Roman" w:hAnsi="Arial" w:cs="Arial"/>
          <w:color w:val="000000"/>
          <w:sz w:val="23"/>
          <w:szCs w:val="23"/>
          <w:lang w:eastAsia="ru-RU"/>
        </w:rPr>
      </w:pPr>
      <w:r w:rsidRPr="006A4B60">
        <w:rPr>
          <w:rFonts w:ascii="Arial" w:eastAsia="Times New Roman" w:hAnsi="Arial" w:cs="Arial"/>
          <w:color w:val="000000"/>
          <w:sz w:val="23"/>
          <w:szCs w:val="23"/>
          <w:lang w:eastAsia="ru-RU"/>
        </w:rPr>
        <w:t>политическая коммуникация, обеспечивающая взаимодействие и взаимопонимание политических субъектов на основе общей знаковой системы общения;</w:t>
      </w:r>
    </w:p>
    <w:p w:rsidR="006A4B60" w:rsidRPr="006A4B60" w:rsidRDefault="006A4B60" w:rsidP="006A4B60">
      <w:pPr>
        <w:numPr>
          <w:ilvl w:val="0"/>
          <w:numId w:val="3"/>
        </w:numPr>
        <w:shd w:val="clear" w:color="auto" w:fill="FFFFFF"/>
        <w:spacing w:after="60" w:line="315" w:lineRule="atLeast"/>
        <w:ind w:left="300"/>
        <w:rPr>
          <w:rFonts w:ascii="Arial" w:eastAsia="Times New Roman" w:hAnsi="Arial" w:cs="Arial"/>
          <w:color w:val="000000"/>
          <w:sz w:val="23"/>
          <w:szCs w:val="23"/>
          <w:lang w:eastAsia="ru-RU"/>
        </w:rPr>
      </w:pPr>
      <w:r w:rsidRPr="006A4B60">
        <w:rPr>
          <w:rFonts w:ascii="Arial" w:eastAsia="Times New Roman" w:hAnsi="Arial" w:cs="Arial"/>
          <w:color w:val="000000"/>
          <w:sz w:val="23"/>
          <w:szCs w:val="23"/>
          <w:lang w:eastAsia="ru-RU"/>
        </w:rPr>
        <w:lastRenderedPageBreak/>
        <w:t>политическая интерпретация, заключающаяся в понимании смыслов и значений политических явлений;</w:t>
      </w:r>
    </w:p>
    <w:p w:rsidR="006A4B60" w:rsidRPr="006A4B60" w:rsidRDefault="006A4B60" w:rsidP="006A4B60">
      <w:pPr>
        <w:numPr>
          <w:ilvl w:val="0"/>
          <w:numId w:val="3"/>
        </w:numPr>
        <w:shd w:val="clear" w:color="auto" w:fill="FFFFFF"/>
        <w:spacing w:after="60" w:line="315" w:lineRule="atLeast"/>
        <w:ind w:left="300"/>
        <w:rPr>
          <w:rFonts w:ascii="Arial" w:eastAsia="Times New Roman" w:hAnsi="Arial" w:cs="Arial"/>
          <w:color w:val="000000"/>
          <w:sz w:val="23"/>
          <w:szCs w:val="23"/>
          <w:lang w:eastAsia="ru-RU"/>
        </w:rPr>
      </w:pPr>
      <w:r w:rsidRPr="006A4B60">
        <w:rPr>
          <w:rFonts w:ascii="Arial" w:eastAsia="Times New Roman" w:hAnsi="Arial" w:cs="Arial"/>
          <w:color w:val="000000"/>
          <w:sz w:val="23"/>
          <w:szCs w:val="23"/>
          <w:lang w:eastAsia="ru-RU"/>
        </w:rPr>
        <w:t xml:space="preserve">политическая </w:t>
      </w:r>
      <w:proofErr w:type="spellStart"/>
      <w:r w:rsidRPr="006A4B60">
        <w:rPr>
          <w:rFonts w:ascii="Arial" w:eastAsia="Times New Roman" w:hAnsi="Arial" w:cs="Arial"/>
          <w:color w:val="000000"/>
          <w:sz w:val="23"/>
          <w:szCs w:val="23"/>
          <w:lang w:eastAsia="ru-RU"/>
        </w:rPr>
        <w:t>нормативизация</w:t>
      </w:r>
      <w:proofErr w:type="spellEnd"/>
      <w:r w:rsidRPr="006A4B60">
        <w:rPr>
          <w:rFonts w:ascii="Arial" w:eastAsia="Times New Roman" w:hAnsi="Arial" w:cs="Arial"/>
          <w:color w:val="000000"/>
          <w:sz w:val="23"/>
          <w:szCs w:val="23"/>
          <w:lang w:eastAsia="ru-RU"/>
        </w:rPr>
        <w:t>, очерчивающая «рамки» должного политического поведения.</w:t>
      </w:r>
    </w:p>
    <w:p w:rsidR="006A4B60" w:rsidRPr="006A4B60" w:rsidRDefault="006A4B60" w:rsidP="006A4B60">
      <w:pPr>
        <w:shd w:val="clear" w:color="auto" w:fill="FFFFFF"/>
        <w:spacing w:before="210" w:after="0" w:line="315" w:lineRule="atLeast"/>
        <w:rPr>
          <w:rFonts w:ascii="Arial" w:eastAsia="Times New Roman" w:hAnsi="Arial" w:cs="Arial"/>
          <w:color w:val="000000"/>
          <w:sz w:val="23"/>
          <w:szCs w:val="23"/>
          <w:lang w:eastAsia="ru-RU"/>
        </w:rPr>
      </w:pPr>
      <w:r w:rsidRPr="006A4B60">
        <w:rPr>
          <w:rFonts w:ascii="Arial" w:eastAsia="Times New Roman" w:hAnsi="Arial" w:cs="Arial"/>
          <w:color w:val="000000"/>
          <w:sz w:val="23"/>
          <w:szCs w:val="23"/>
          <w:lang w:eastAsia="ru-RU"/>
        </w:rPr>
        <w:t>Под влиянием политической культуры могут воспроизводиться традиционные для общества формы политической жизни, даже в условиях проводимых государством преобразований или изменения характера политического режима. Кроме того, политическая культура способна порождать новые для общества формы политической жизни и синтезировать элементы ее традиционных и инновационных форм.</w:t>
      </w:r>
    </w:p>
    <w:p w:rsidR="006A4B60" w:rsidRPr="006A4B60" w:rsidRDefault="006A4B60" w:rsidP="006A4B60">
      <w:pPr>
        <w:shd w:val="clear" w:color="auto" w:fill="FFFFFF"/>
        <w:spacing w:after="0" w:line="375" w:lineRule="atLeast"/>
        <w:ind w:left="-450"/>
        <w:outlineLvl w:val="1"/>
        <w:rPr>
          <w:rFonts w:ascii="Arial" w:eastAsia="Times New Roman" w:hAnsi="Arial" w:cs="Arial"/>
          <w:b/>
          <w:bCs/>
          <w:color w:val="000000"/>
          <w:sz w:val="35"/>
          <w:szCs w:val="35"/>
          <w:lang w:eastAsia="ru-RU"/>
        </w:rPr>
      </w:pPr>
      <w:bookmarkStart w:id="0" w:name="a2"/>
      <w:bookmarkEnd w:id="0"/>
      <w:r w:rsidRPr="006A4B60">
        <w:rPr>
          <w:rFonts w:ascii="Arial" w:eastAsia="Times New Roman" w:hAnsi="Arial" w:cs="Arial"/>
          <w:b/>
          <w:bCs/>
          <w:color w:val="000000"/>
          <w:sz w:val="35"/>
          <w:szCs w:val="35"/>
          <w:lang w:eastAsia="ru-RU"/>
        </w:rPr>
        <w:t>Структура политической культуры</w:t>
      </w:r>
    </w:p>
    <w:p w:rsidR="006A4B60" w:rsidRPr="006A4B60" w:rsidRDefault="006A4B60" w:rsidP="006A4B60">
      <w:pPr>
        <w:shd w:val="clear" w:color="auto" w:fill="FFFFFF"/>
        <w:spacing w:before="150" w:after="0" w:line="315" w:lineRule="atLeast"/>
        <w:rPr>
          <w:rFonts w:ascii="Arial" w:eastAsia="Times New Roman" w:hAnsi="Arial" w:cs="Arial"/>
          <w:color w:val="000000"/>
          <w:sz w:val="23"/>
          <w:szCs w:val="23"/>
          <w:lang w:eastAsia="ru-RU"/>
        </w:rPr>
      </w:pPr>
      <w:r w:rsidRPr="006A4B60">
        <w:rPr>
          <w:rFonts w:ascii="Arial" w:eastAsia="Times New Roman" w:hAnsi="Arial" w:cs="Arial"/>
          <w:color w:val="000000"/>
          <w:sz w:val="23"/>
          <w:szCs w:val="23"/>
          <w:lang w:eastAsia="ru-RU"/>
        </w:rPr>
        <w:t>Политическая культура представляет собой сложное явление, состоящее из взаимосвязанных компонентов. Назовем некоторые из них:</w:t>
      </w:r>
    </w:p>
    <w:p w:rsidR="006A4B60" w:rsidRPr="006A4B60" w:rsidRDefault="006A4B60" w:rsidP="006A4B60">
      <w:pPr>
        <w:numPr>
          <w:ilvl w:val="0"/>
          <w:numId w:val="4"/>
        </w:numPr>
        <w:shd w:val="clear" w:color="auto" w:fill="FFFFFF"/>
        <w:spacing w:after="0" w:line="315" w:lineRule="atLeast"/>
        <w:ind w:left="300"/>
        <w:rPr>
          <w:rFonts w:ascii="Arial" w:eastAsia="Times New Roman" w:hAnsi="Arial" w:cs="Arial"/>
          <w:color w:val="000000"/>
          <w:sz w:val="23"/>
          <w:szCs w:val="23"/>
          <w:lang w:eastAsia="ru-RU"/>
        </w:rPr>
      </w:pPr>
      <w:r w:rsidRPr="006A4B60">
        <w:rPr>
          <w:rFonts w:ascii="Arial" w:eastAsia="Times New Roman" w:hAnsi="Arial" w:cs="Arial"/>
          <w:b/>
          <w:bCs/>
          <w:color w:val="000000"/>
          <w:sz w:val="23"/>
          <w:szCs w:val="23"/>
          <w:lang w:eastAsia="ru-RU"/>
        </w:rPr>
        <w:t>ценностно-нормативный</w:t>
      </w:r>
      <w:r w:rsidRPr="006A4B60">
        <w:rPr>
          <w:rFonts w:ascii="Arial" w:eastAsia="Times New Roman" w:hAnsi="Arial" w:cs="Arial"/>
          <w:color w:val="000000"/>
          <w:sz w:val="23"/>
          <w:szCs w:val="23"/>
          <w:lang w:eastAsia="ru-RU"/>
        </w:rPr>
        <w:t> — политические чувства, ценности, идеалы, убеждения, нормы, правила;</w:t>
      </w:r>
    </w:p>
    <w:p w:rsidR="006A4B60" w:rsidRPr="006A4B60" w:rsidRDefault="006A4B60" w:rsidP="006A4B60">
      <w:pPr>
        <w:numPr>
          <w:ilvl w:val="0"/>
          <w:numId w:val="4"/>
        </w:numPr>
        <w:shd w:val="clear" w:color="auto" w:fill="FFFFFF"/>
        <w:spacing w:after="0" w:line="315" w:lineRule="atLeast"/>
        <w:ind w:left="300"/>
        <w:rPr>
          <w:rFonts w:ascii="Arial" w:eastAsia="Times New Roman" w:hAnsi="Arial" w:cs="Arial"/>
          <w:color w:val="000000"/>
          <w:sz w:val="23"/>
          <w:szCs w:val="23"/>
          <w:lang w:eastAsia="ru-RU"/>
        </w:rPr>
      </w:pPr>
      <w:r w:rsidRPr="006A4B60">
        <w:rPr>
          <w:rFonts w:ascii="Arial" w:eastAsia="Times New Roman" w:hAnsi="Arial" w:cs="Arial"/>
          <w:b/>
          <w:bCs/>
          <w:color w:val="000000"/>
          <w:sz w:val="23"/>
          <w:szCs w:val="23"/>
          <w:lang w:eastAsia="ru-RU"/>
        </w:rPr>
        <w:t>познавательный</w:t>
      </w:r>
      <w:r w:rsidRPr="006A4B60">
        <w:rPr>
          <w:rFonts w:ascii="Arial" w:eastAsia="Times New Roman" w:hAnsi="Arial" w:cs="Arial"/>
          <w:color w:val="000000"/>
          <w:sz w:val="23"/>
          <w:szCs w:val="23"/>
          <w:lang w:eastAsia="ru-RU"/>
        </w:rPr>
        <w:t> — политические знания, способы политического мышления, умения, навыки;</w:t>
      </w:r>
    </w:p>
    <w:p w:rsidR="006A4B60" w:rsidRPr="006A4B60" w:rsidRDefault="006A4B60" w:rsidP="006A4B60">
      <w:pPr>
        <w:numPr>
          <w:ilvl w:val="0"/>
          <w:numId w:val="4"/>
        </w:numPr>
        <w:shd w:val="clear" w:color="auto" w:fill="FFFFFF"/>
        <w:spacing w:after="0" w:line="315" w:lineRule="atLeast"/>
        <w:ind w:left="300"/>
        <w:rPr>
          <w:rFonts w:ascii="Arial" w:eastAsia="Times New Roman" w:hAnsi="Arial" w:cs="Arial"/>
          <w:color w:val="000000"/>
          <w:sz w:val="23"/>
          <w:szCs w:val="23"/>
          <w:lang w:eastAsia="ru-RU"/>
        </w:rPr>
      </w:pPr>
      <w:r w:rsidRPr="006A4B60">
        <w:rPr>
          <w:rFonts w:ascii="Arial" w:eastAsia="Times New Roman" w:hAnsi="Arial" w:cs="Arial"/>
          <w:b/>
          <w:bCs/>
          <w:color w:val="000000"/>
          <w:sz w:val="23"/>
          <w:szCs w:val="23"/>
          <w:lang w:eastAsia="ru-RU"/>
        </w:rPr>
        <w:t>оценочный</w:t>
      </w:r>
      <w:r w:rsidRPr="006A4B60">
        <w:rPr>
          <w:rFonts w:ascii="Arial" w:eastAsia="Times New Roman" w:hAnsi="Arial" w:cs="Arial"/>
          <w:color w:val="000000"/>
          <w:sz w:val="23"/>
          <w:szCs w:val="23"/>
          <w:lang w:eastAsia="ru-RU"/>
        </w:rPr>
        <w:t> — отношение к политическому режиму, к политическим явлениям, событиям, лидерам;</w:t>
      </w:r>
    </w:p>
    <w:p w:rsidR="006A4B60" w:rsidRPr="006A4B60" w:rsidRDefault="006A4B60" w:rsidP="006A4B60">
      <w:pPr>
        <w:numPr>
          <w:ilvl w:val="0"/>
          <w:numId w:val="4"/>
        </w:numPr>
        <w:shd w:val="clear" w:color="auto" w:fill="FFFFFF"/>
        <w:spacing w:after="0" w:line="315" w:lineRule="atLeast"/>
        <w:ind w:left="300"/>
        <w:rPr>
          <w:rFonts w:ascii="Arial" w:eastAsia="Times New Roman" w:hAnsi="Arial" w:cs="Arial"/>
          <w:color w:val="000000"/>
          <w:sz w:val="23"/>
          <w:szCs w:val="23"/>
          <w:lang w:eastAsia="ru-RU"/>
        </w:rPr>
      </w:pPr>
      <w:r w:rsidRPr="006A4B60">
        <w:rPr>
          <w:rFonts w:ascii="Arial" w:eastAsia="Times New Roman" w:hAnsi="Arial" w:cs="Arial"/>
          <w:b/>
          <w:bCs/>
          <w:color w:val="000000"/>
          <w:sz w:val="23"/>
          <w:szCs w:val="23"/>
          <w:lang w:eastAsia="ru-RU"/>
        </w:rPr>
        <w:t>установочный</w:t>
      </w:r>
      <w:r w:rsidRPr="006A4B60">
        <w:rPr>
          <w:rFonts w:ascii="Arial" w:eastAsia="Times New Roman" w:hAnsi="Arial" w:cs="Arial"/>
          <w:color w:val="000000"/>
          <w:sz w:val="23"/>
          <w:szCs w:val="23"/>
          <w:lang w:eastAsia="ru-RU"/>
        </w:rPr>
        <w:t> — устойчивые личные ориентиры поведения, ориентация на определенные действия в тех или иных условиях;</w:t>
      </w:r>
    </w:p>
    <w:p w:rsidR="006A4B60" w:rsidRPr="006A4B60" w:rsidRDefault="006A4B60" w:rsidP="006A4B60">
      <w:pPr>
        <w:numPr>
          <w:ilvl w:val="0"/>
          <w:numId w:val="4"/>
        </w:numPr>
        <w:shd w:val="clear" w:color="auto" w:fill="FFFFFF"/>
        <w:spacing w:after="0" w:line="315" w:lineRule="atLeast"/>
        <w:ind w:left="300"/>
        <w:rPr>
          <w:rFonts w:ascii="Arial" w:eastAsia="Times New Roman" w:hAnsi="Arial" w:cs="Arial"/>
          <w:color w:val="000000"/>
          <w:sz w:val="23"/>
          <w:szCs w:val="23"/>
          <w:lang w:eastAsia="ru-RU"/>
        </w:rPr>
      </w:pPr>
      <w:r w:rsidRPr="006A4B60">
        <w:rPr>
          <w:rFonts w:ascii="Arial" w:eastAsia="Times New Roman" w:hAnsi="Arial" w:cs="Arial"/>
          <w:b/>
          <w:bCs/>
          <w:color w:val="000000"/>
          <w:sz w:val="23"/>
          <w:szCs w:val="23"/>
          <w:lang w:eastAsia="ru-RU"/>
        </w:rPr>
        <w:t>поведенческий</w:t>
      </w:r>
      <w:r w:rsidRPr="006A4B60">
        <w:rPr>
          <w:rFonts w:ascii="Arial" w:eastAsia="Times New Roman" w:hAnsi="Arial" w:cs="Arial"/>
          <w:color w:val="000000"/>
          <w:sz w:val="23"/>
          <w:szCs w:val="23"/>
          <w:lang w:eastAsia="ru-RU"/>
        </w:rPr>
        <w:t> — готовность к тем или иным действиям в определенной ситуации, а при необходимости — участие в соответствующих действиях.</w:t>
      </w:r>
    </w:p>
    <w:p w:rsidR="006A4B60" w:rsidRPr="006A4B60" w:rsidRDefault="006A4B60" w:rsidP="006A4B60">
      <w:pPr>
        <w:shd w:val="clear" w:color="auto" w:fill="FFFFFF"/>
        <w:spacing w:before="210" w:after="0" w:line="315" w:lineRule="atLeast"/>
        <w:rPr>
          <w:rFonts w:ascii="Arial" w:eastAsia="Times New Roman" w:hAnsi="Arial" w:cs="Arial"/>
          <w:color w:val="000000"/>
          <w:sz w:val="23"/>
          <w:szCs w:val="23"/>
          <w:lang w:eastAsia="ru-RU"/>
        </w:rPr>
      </w:pPr>
      <w:r w:rsidRPr="006A4B60">
        <w:rPr>
          <w:rFonts w:ascii="Arial" w:eastAsia="Times New Roman" w:hAnsi="Arial" w:cs="Arial"/>
          <w:color w:val="000000"/>
          <w:sz w:val="23"/>
          <w:szCs w:val="23"/>
          <w:lang w:eastAsia="ru-RU"/>
        </w:rPr>
        <w:t>Кроме компонентов, можно выделить также уровни политической культуры:</w:t>
      </w:r>
    </w:p>
    <w:p w:rsidR="006A4B60" w:rsidRPr="006A4B60" w:rsidRDefault="006A4B60" w:rsidP="006A4B60">
      <w:pPr>
        <w:numPr>
          <w:ilvl w:val="0"/>
          <w:numId w:val="5"/>
        </w:numPr>
        <w:shd w:val="clear" w:color="auto" w:fill="FFFFFF"/>
        <w:spacing w:after="0" w:line="315" w:lineRule="atLeast"/>
        <w:ind w:left="300"/>
        <w:rPr>
          <w:rFonts w:ascii="Arial" w:eastAsia="Times New Roman" w:hAnsi="Arial" w:cs="Arial"/>
          <w:color w:val="000000"/>
          <w:sz w:val="23"/>
          <w:szCs w:val="23"/>
          <w:lang w:eastAsia="ru-RU"/>
        </w:rPr>
      </w:pPr>
      <w:r w:rsidRPr="006A4B60">
        <w:rPr>
          <w:rFonts w:ascii="Arial" w:eastAsia="Times New Roman" w:hAnsi="Arial" w:cs="Arial"/>
          <w:b/>
          <w:bCs/>
          <w:color w:val="000000"/>
          <w:sz w:val="23"/>
          <w:szCs w:val="23"/>
          <w:lang w:eastAsia="ru-RU"/>
        </w:rPr>
        <w:t>мировоззренческий</w:t>
      </w:r>
      <w:r w:rsidRPr="006A4B60">
        <w:rPr>
          <w:rFonts w:ascii="Arial" w:eastAsia="Times New Roman" w:hAnsi="Arial" w:cs="Arial"/>
          <w:color w:val="000000"/>
          <w:sz w:val="23"/>
          <w:szCs w:val="23"/>
          <w:lang w:eastAsia="ru-RU"/>
        </w:rPr>
        <w:t> — представления о политике и ее различных аспектах;</w:t>
      </w:r>
    </w:p>
    <w:p w:rsidR="006A4B60" w:rsidRPr="006A4B60" w:rsidRDefault="006A4B60" w:rsidP="006A4B60">
      <w:pPr>
        <w:numPr>
          <w:ilvl w:val="0"/>
          <w:numId w:val="5"/>
        </w:numPr>
        <w:shd w:val="clear" w:color="auto" w:fill="FFFFFF"/>
        <w:spacing w:after="0" w:line="315" w:lineRule="atLeast"/>
        <w:ind w:left="300"/>
        <w:rPr>
          <w:rFonts w:ascii="Arial" w:eastAsia="Times New Roman" w:hAnsi="Arial" w:cs="Arial"/>
          <w:color w:val="000000"/>
          <w:sz w:val="23"/>
          <w:szCs w:val="23"/>
          <w:lang w:eastAsia="ru-RU"/>
        </w:rPr>
      </w:pPr>
      <w:r w:rsidRPr="006A4B60">
        <w:rPr>
          <w:rFonts w:ascii="Arial" w:eastAsia="Times New Roman" w:hAnsi="Arial" w:cs="Arial"/>
          <w:b/>
          <w:bCs/>
          <w:color w:val="000000"/>
          <w:sz w:val="23"/>
          <w:szCs w:val="23"/>
          <w:lang w:eastAsia="ru-RU"/>
        </w:rPr>
        <w:t>гражданский</w:t>
      </w:r>
      <w:r w:rsidRPr="006A4B60">
        <w:rPr>
          <w:rFonts w:ascii="Arial" w:eastAsia="Times New Roman" w:hAnsi="Arial" w:cs="Arial"/>
          <w:color w:val="000000"/>
          <w:sz w:val="23"/>
          <w:szCs w:val="23"/>
          <w:lang w:eastAsia="ru-RU"/>
        </w:rPr>
        <w:t> — определение своего политического статуса в соответствии с существующими возможностями;</w:t>
      </w:r>
    </w:p>
    <w:p w:rsidR="006A4B60" w:rsidRPr="006A4B60" w:rsidRDefault="006A4B60" w:rsidP="006A4B60">
      <w:pPr>
        <w:numPr>
          <w:ilvl w:val="0"/>
          <w:numId w:val="5"/>
        </w:numPr>
        <w:shd w:val="clear" w:color="auto" w:fill="FFFFFF"/>
        <w:spacing w:after="0" w:line="315" w:lineRule="atLeast"/>
        <w:ind w:left="300"/>
        <w:rPr>
          <w:rFonts w:ascii="Arial" w:eastAsia="Times New Roman" w:hAnsi="Arial" w:cs="Arial"/>
          <w:color w:val="000000"/>
          <w:sz w:val="23"/>
          <w:szCs w:val="23"/>
          <w:lang w:eastAsia="ru-RU"/>
        </w:rPr>
      </w:pPr>
      <w:r w:rsidRPr="006A4B60">
        <w:rPr>
          <w:rFonts w:ascii="Arial" w:eastAsia="Times New Roman" w:hAnsi="Arial" w:cs="Arial"/>
          <w:b/>
          <w:bCs/>
          <w:color w:val="000000"/>
          <w:sz w:val="23"/>
          <w:szCs w:val="23"/>
          <w:lang w:eastAsia="ru-RU"/>
        </w:rPr>
        <w:t>политический</w:t>
      </w:r>
      <w:r w:rsidRPr="006A4B60">
        <w:rPr>
          <w:rFonts w:ascii="Arial" w:eastAsia="Times New Roman" w:hAnsi="Arial" w:cs="Arial"/>
          <w:color w:val="000000"/>
          <w:sz w:val="23"/>
          <w:szCs w:val="23"/>
          <w:lang w:eastAsia="ru-RU"/>
        </w:rPr>
        <w:t> — определение своего отношения к политическому режиму, к своим союзникам и оппонентам.</w:t>
      </w:r>
    </w:p>
    <w:p w:rsidR="006A4B60" w:rsidRDefault="006A4B60" w:rsidP="006A4B60">
      <w:pPr>
        <w:shd w:val="clear" w:color="auto" w:fill="FFFFFF"/>
        <w:spacing w:before="210" w:after="0" w:line="315" w:lineRule="atLeast"/>
        <w:rPr>
          <w:rFonts w:ascii="Arial" w:eastAsia="Times New Roman" w:hAnsi="Arial" w:cs="Arial"/>
          <w:color w:val="000000"/>
          <w:sz w:val="23"/>
          <w:szCs w:val="23"/>
          <w:lang w:eastAsia="ru-RU"/>
        </w:rPr>
      </w:pPr>
      <w:r w:rsidRPr="006A4B60">
        <w:rPr>
          <w:rFonts w:ascii="Arial" w:eastAsia="Times New Roman" w:hAnsi="Arial" w:cs="Arial"/>
          <w:color w:val="000000"/>
          <w:sz w:val="23"/>
          <w:szCs w:val="23"/>
          <w:lang w:eastAsia="ru-RU"/>
        </w:rPr>
        <w:t>Отношение к политике, к политическому режиму может меняться в зависимости от тех или иных событий. По-разному оценивают события люди, принадлежащие к различным социальным слоям и классам, этносам и нациям, и т. д. Поэтому политическая культура общества, как правило, включает ряд субкультур. Например, субкультура одного региона может существенно отличаться от субкультуры другого; одной социальной группы — от другой и т. д. Кроме того, в каждой культуре взаимодействуют новые и традиционные компоненты.</w:t>
      </w:r>
    </w:p>
    <w:p w:rsidR="00276ACB" w:rsidRDefault="00276ACB" w:rsidP="006A4B60">
      <w:pPr>
        <w:shd w:val="clear" w:color="auto" w:fill="FFFFFF"/>
        <w:spacing w:before="210" w:after="0" w:line="315" w:lineRule="atLeast"/>
        <w:rPr>
          <w:rFonts w:ascii="Arial" w:eastAsia="Times New Roman" w:hAnsi="Arial" w:cs="Arial"/>
          <w:color w:val="000000"/>
          <w:sz w:val="23"/>
          <w:szCs w:val="23"/>
          <w:lang w:eastAsia="ru-RU"/>
        </w:rPr>
      </w:pPr>
    </w:p>
    <w:p w:rsidR="00276ACB" w:rsidRDefault="00276ACB" w:rsidP="006A4B60">
      <w:pPr>
        <w:shd w:val="clear" w:color="auto" w:fill="FFFFFF"/>
        <w:spacing w:before="210" w:after="0" w:line="315" w:lineRule="atLeast"/>
        <w:rPr>
          <w:rFonts w:ascii="Arial" w:eastAsia="Times New Roman" w:hAnsi="Arial" w:cs="Arial"/>
          <w:color w:val="000000"/>
          <w:sz w:val="23"/>
          <w:szCs w:val="23"/>
          <w:lang w:eastAsia="ru-RU"/>
        </w:rPr>
      </w:pPr>
    </w:p>
    <w:p w:rsidR="006A4B60" w:rsidRPr="006A4B60" w:rsidRDefault="00276ACB" w:rsidP="006A4B60">
      <w:pPr>
        <w:shd w:val="clear" w:color="auto" w:fill="FFFFFF"/>
        <w:spacing w:before="210" w:after="0" w:line="315" w:lineRule="atLeast"/>
        <w:rPr>
          <w:rFonts w:ascii="Arial" w:eastAsia="Times New Roman" w:hAnsi="Arial" w:cs="Arial"/>
          <w:color w:val="000000"/>
          <w:sz w:val="23"/>
          <w:szCs w:val="23"/>
          <w:lang w:eastAsia="ru-RU"/>
        </w:rPr>
      </w:pPr>
      <w:r>
        <w:rPr>
          <w:rFonts w:ascii="Arial" w:eastAsia="Times New Roman" w:hAnsi="Arial" w:cs="Arial"/>
          <w:color w:val="000000"/>
          <w:sz w:val="23"/>
          <w:szCs w:val="23"/>
          <w:lang w:eastAsia="ru-RU"/>
        </w:rPr>
        <w:lastRenderedPageBreak/>
        <w:t>1Согла</w:t>
      </w:r>
      <w:r w:rsidR="006A4B60" w:rsidRPr="006A4B60">
        <w:rPr>
          <w:rFonts w:ascii="Arial" w:eastAsia="Times New Roman" w:hAnsi="Arial" w:cs="Arial"/>
          <w:noProof/>
          <w:color w:val="000000"/>
          <w:sz w:val="23"/>
          <w:szCs w:val="23"/>
          <w:lang w:eastAsia="ru-RU"/>
        </w:rPr>
        <w:drawing>
          <wp:inline distT="0" distB="0" distL="0" distR="0" wp14:anchorId="0E7237FE" wp14:editId="498D0167">
            <wp:extent cx="6667500" cy="2638425"/>
            <wp:effectExtent l="0" t="0" r="0" b="9525"/>
            <wp:docPr id="1" name="Рисунок 1" descr="http://www.grandars.ru/images/1/review/id/1122/a99e28cb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randars.ru/images/1/review/id/1122/a99e28cb13.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667500" cy="2638425"/>
                    </a:xfrm>
                    <a:prstGeom prst="rect">
                      <a:avLst/>
                    </a:prstGeom>
                    <a:noFill/>
                    <a:ln>
                      <a:noFill/>
                    </a:ln>
                  </pic:spPr>
                </pic:pic>
              </a:graphicData>
            </a:graphic>
          </wp:inline>
        </w:drawing>
      </w:r>
    </w:p>
    <w:p w:rsidR="006A4B60" w:rsidRPr="006A4B60" w:rsidRDefault="006A4B60" w:rsidP="006A4B60">
      <w:pPr>
        <w:shd w:val="clear" w:color="auto" w:fill="FFFFFF"/>
        <w:spacing w:before="210" w:after="0" w:line="315" w:lineRule="atLeast"/>
        <w:rPr>
          <w:rFonts w:ascii="Arial" w:eastAsia="Times New Roman" w:hAnsi="Arial" w:cs="Arial"/>
          <w:color w:val="000000"/>
          <w:sz w:val="23"/>
          <w:szCs w:val="23"/>
          <w:lang w:eastAsia="ru-RU"/>
        </w:rPr>
      </w:pPr>
      <w:r w:rsidRPr="006A4B60">
        <w:rPr>
          <w:rFonts w:ascii="Arial" w:eastAsia="Times New Roman" w:hAnsi="Arial" w:cs="Arial"/>
          <w:color w:val="000000"/>
          <w:sz w:val="23"/>
          <w:szCs w:val="23"/>
          <w:lang w:eastAsia="ru-RU"/>
        </w:rPr>
        <w:t>Рис. Компоненты политической культуры.</w:t>
      </w:r>
    </w:p>
    <w:p w:rsidR="006A4B60" w:rsidRPr="006A4B60" w:rsidRDefault="006A4B60" w:rsidP="006A4B60">
      <w:pPr>
        <w:shd w:val="clear" w:color="auto" w:fill="FFFFFF"/>
        <w:spacing w:before="210" w:after="0" w:line="315" w:lineRule="atLeast"/>
        <w:rPr>
          <w:rFonts w:ascii="Arial" w:eastAsia="Times New Roman" w:hAnsi="Arial" w:cs="Arial"/>
          <w:color w:val="000000"/>
          <w:sz w:val="23"/>
          <w:szCs w:val="23"/>
          <w:lang w:eastAsia="ru-RU"/>
        </w:rPr>
      </w:pPr>
      <w:r w:rsidRPr="006A4B60">
        <w:rPr>
          <w:rFonts w:ascii="Arial" w:eastAsia="Times New Roman" w:hAnsi="Arial" w:cs="Arial"/>
          <w:color w:val="000000"/>
          <w:sz w:val="23"/>
          <w:szCs w:val="23"/>
          <w:lang w:eastAsia="ru-RU"/>
        </w:rPr>
        <w:t xml:space="preserve">Понятие политической культуры, предложенное и сформулированное Г. </w:t>
      </w:r>
      <w:proofErr w:type="spellStart"/>
      <w:r w:rsidRPr="006A4B60">
        <w:rPr>
          <w:rFonts w:ascii="Arial" w:eastAsia="Times New Roman" w:hAnsi="Arial" w:cs="Arial"/>
          <w:color w:val="000000"/>
          <w:sz w:val="23"/>
          <w:szCs w:val="23"/>
          <w:lang w:eastAsia="ru-RU"/>
        </w:rPr>
        <w:t>Алмондом</w:t>
      </w:r>
      <w:proofErr w:type="spellEnd"/>
      <w:r w:rsidRPr="006A4B60">
        <w:rPr>
          <w:rFonts w:ascii="Arial" w:eastAsia="Times New Roman" w:hAnsi="Arial" w:cs="Arial"/>
          <w:color w:val="000000"/>
          <w:sz w:val="23"/>
          <w:szCs w:val="23"/>
          <w:lang w:eastAsia="ru-RU"/>
        </w:rPr>
        <w:t xml:space="preserve"> и Г. Пауэллом, неоднократно уточнялось и дополнялось многочисленными исследователями данного феномена. Наряду с вышеперечисленными ориентациями в политическую культуру включаются: политический опыт, стереотипы, политические мифы, модели как политического поведения личности и групп, так и функционирования политических институтов, идеология, политические символы, политическая социализация, а также политические стереотипы, политические символы и политические мифы.</w:t>
      </w:r>
    </w:p>
    <w:p w:rsidR="006A4B60" w:rsidRPr="006A4B60" w:rsidRDefault="006A4B60" w:rsidP="006A4B60">
      <w:pPr>
        <w:shd w:val="clear" w:color="auto" w:fill="FFFFFF"/>
        <w:spacing w:after="0" w:line="315" w:lineRule="atLeast"/>
        <w:rPr>
          <w:rFonts w:ascii="Arial" w:eastAsia="Times New Roman" w:hAnsi="Arial" w:cs="Arial"/>
          <w:color w:val="000000"/>
          <w:sz w:val="23"/>
          <w:szCs w:val="23"/>
          <w:lang w:eastAsia="ru-RU"/>
        </w:rPr>
      </w:pPr>
      <w:r w:rsidRPr="006A4B60">
        <w:rPr>
          <w:rFonts w:ascii="Arial" w:eastAsia="Times New Roman" w:hAnsi="Arial" w:cs="Arial"/>
          <w:b/>
          <w:bCs/>
          <w:color w:val="000000"/>
          <w:sz w:val="23"/>
          <w:szCs w:val="23"/>
          <w:lang w:eastAsia="ru-RU"/>
        </w:rPr>
        <w:t>Политический стереотип</w:t>
      </w:r>
      <w:r w:rsidRPr="006A4B60">
        <w:rPr>
          <w:rFonts w:ascii="Arial" w:eastAsia="Times New Roman" w:hAnsi="Arial" w:cs="Arial"/>
          <w:color w:val="000000"/>
          <w:sz w:val="23"/>
          <w:szCs w:val="23"/>
          <w:lang w:eastAsia="ru-RU"/>
        </w:rPr>
        <w:t> — это упрощенное, схематическое, деформированное и ценностно-ориентированное представление о политических объектах. Отличительными чертами стереотипа являются: персонификация событий (причина тех или иных явлений связывается с деятельностью конкретного лица или определенной группы); сильная эмоциональная окрашенность в восприятии и интерпретации событий (как правило, резко негативное или резко позитивное отношение к чему-либо или кому-либо); иррациональность (обычно факты, противоречащие стереотипу, не замечаются или с негодованием отвергаются); устойчивость (стереотип статичен, долговечен, он не подвержен изменениям и способен к самосохранению даже в радикально меняющейся ситуации).</w:t>
      </w:r>
    </w:p>
    <w:p w:rsidR="006A4B60" w:rsidRPr="006A4B60" w:rsidRDefault="006A4B60" w:rsidP="006A4B60">
      <w:pPr>
        <w:shd w:val="clear" w:color="auto" w:fill="FFFFFF"/>
        <w:spacing w:after="0" w:line="315" w:lineRule="atLeast"/>
        <w:rPr>
          <w:rFonts w:ascii="Arial" w:eastAsia="Times New Roman" w:hAnsi="Arial" w:cs="Arial"/>
          <w:color w:val="000000"/>
          <w:sz w:val="23"/>
          <w:szCs w:val="23"/>
          <w:lang w:eastAsia="ru-RU"/>
        </w:rPr>
      </w:pPr>
      <w:r w:rsidRPr="006A4B60">
        <w:rPr>
          <w:rFonts w:ascii="Arial" w:eastAsia="Times New Roman" w:hAnsi="Arial" w:cs="Arial"/>
          <w:b/>
          <w:bCs/>
          <w:color w:val="000000"/>
          <w:sz w:val="23"/>
          <w:szCs w:val="23"/>
          <w:lang w:eastAsia="ru-RU"/>
        </w:rPr>
        <w:t>Политический символ</w:t>
      </w:r>
      <w:r w:rsidRPr="006A4B60">
        <w:rPr>
          <w:rFonts w:ascii="Arial" w:eastAsia="Times New Roman" w:hAnsi="Arial" w:cs="Arial"/>
          <w:color w:val="000000"/>
          <w:sz w:val="23"/>
          <w:szCs w:val="23"/>
          <w:lang w:eastAsia="ru-RU"/>
        </w:rPr>
        <w:t xml:space="preserve"> — это знак, выполняющий коммуникативную функцию между личностью и властью. Если исходить из концепции Т. </w:t>
      </w:r>
      <w:proofErr w:type="spellStart"/>
      <w:r w:rsidRPr="006A4B60">
        <w:rPr>
          <w:rFonts w:ascii="Arial" w:eastAsia="Times New Roman" w:hAnsi="Arial" w:cs="Arial"/>
          <w:color w:val="000000"/>
          <w:sz w:val="23"/>
          <w:szCs w:val="23"/>
          <w:lang w:eastAsia="ru-RU"/>
        </w:rPr>
        <w:t>Парсонса</w:t>
      </w:r>
      <w:proofErr w:type="spellEnd"/>
      <w:r w:rsidRPr="006A4B60">
        <w:rPr>
          <w:rFonts w:ascii="Arial" w:eastAsia="Times New Roman" w:hAnsi="Arial" w:cs="Arial"/>
          <w:color w:val="000000"/>
          <w:sz w:val="23"/>
          <w:szCs w:val="23"/>
          <w:lang w:eastAsia="ru-RU"/>
        </w:rPr>
        <w:t>, согласно которой культура — это упорядоченная система символов, то можно сказать, что политическая культура — это организованная система символов. Для того чтобы символ выполнял коммуникативную функцию, он должен иметь сходное значение для множества индивидов, его смысл должен быть, как минимум, интуитивно понятен определенному кругу людей. Кроме коммуникативной, символ обладает интегративной функцией — он способен сплачивать, объединять людей, группы, обеспечивать чувство единства.</w:t>
      </w:r>
    </w:p>
    <w:p w:rsidR="006A4B60" w:rsidRPr="006A4B60" w:rsidRDefault="006A4B60" w:rsidP="006A4B60">
      <w:pPr>
        <w:shd w:val="clear" w:color="auto" w:fill="FFFFFF"/>
        <w:spacing w:after="0" w:line="315" w:lineRule="atLeast"/>
        <w:rPr>
          <w:rFonts w:ascii="Arial" w:eastAsia="Times New Roman" w:hAnsi="Arial" w:cs="Arial"/>
          <w:color w:val="000000"/>
          <w:sz w:val="23"/>
          <w:szCs w:val="23"/>
          <w:lang w:eastAsia="ru-RU"/>
        </w:rPr>
      </w:pPr>
      <w:r w:rsidRPr="006A4B60">
        <w:rPr>
          <w:rFonts w:ascii="Arial" w:eastAsia="Times New Roman" w:hAnsi="Arial" w:cs="Arial"/>
          <w:b/>
          <w:bCs/>
          <w:color w:val="000000"/>
          <w:sz w:val="23"/>
          <w:szCs w:val="23"/>
          <w:lang w:eastAsia="ru-RU"/>
        </w:rPr>
        <w:t>Политический миф</w:t>
      </w:r>
      <w:r w:rsidRPr="006A4B60">
        <w:rPr>
          <w:rFonts w:ascii="Arial" w:eastAsia="Times New Roman" w:hAnsi="Arial" w:cs="Arial"/>
          <w:color w:val="000000"/>
          <w:sz w:val="23"/>
          <w:szCs w:val="23"/>
          <w:lang w:eastAsia="ru-RU"/>
        </w:rPr>
        <w:t xml:space="preserve"> — это статичный образ, опирающийся на верования и позволяющий упорядочить и интерпретировать приводящие в смятение факты и </w:t>
      </w:r>
      <w:r w:rsidRPr="006A4B60">
        <w:rPr>
          <w:rFonts w:ascii="Arial" w:eastAsia="Times New Roman" w:hAnsi="Arial" w:cs="Arial"/>
          <w:color w:val="000000"/>
          <w:sz w:val="23"/>
          <w:szCs w:val="23"/>
          <w:lang w:eastAsia="ru-RU"/>
        </w:rPr>
        <w:lastRenderedPageBreak/>
        <w:t>события, структурировать видение коллективного настоящего и будущего. Мифология, в том числе и политическая, возникает тогда, когда группа или большая часть общества сталкиваются с новыми, непонятными и неподконтрольными ей явлениями, несущими в себе явную или тайную угрозу ее существованию. Именно поэтому расцвет мифотворчества наблюдается в периоды социальных катастроф, глубинных кризисов общества, войн, революций и т. п.</w:t>
      </w:r>
    </w:p>
    <w:p w:rsidR="006A4B60" w:rsidRPr="006A4B60" w:rsidRDefault="006A4B60" w:rsidP="006A4B60">
      <w:pPr>
        <w:shd w:val="clear" w:color="auto" w:fill="FFFFFF"/>
        <w:spacing w:after="0" w:line="375" w:lineRule="atLeast"/>
        <w:ind w:left="-450"/>
        <w:outlineLvl w:val="1"/>
        <w:rPr>
          <w:rFonts w:ascii="Arial" w:eastAsia="Times New Roman" w:hAnsi="Arial" w:cs="Arial"/>
          <w:b/>
          <w:bCs/>
          <w:color w:val="000000"/>
          <w:sz w:val="35"/>
          <w:szCs w:val="35"/>
          <w:lang w:eastAsia="ru-RU"/>
        </w:rPr>
      </w:pPr>
      <w:bookmarkStart w:id="1" w:name="a3"/>
      <w:bookmarkEnd w:id="1"/>
      <w:r w:rsidRPr="006A4B60">
        <w:rPr>
          <w:rFonts w:ascii="Arial" w:eastAsia="Times New Roman" w:hAnsi="Arial" w:cs="Arial"/>
          <w:b/>
          <w:bCs/>
          <w:color w:val="000000"/>
          <w:sz w:val="35"/>
          <w:szCs w:val="35"/>
          <w:lang w:eastAsia="ru-RU"/>
        </w:rPr>
        <w:t>Функции политической культуры</w:t>
      </w:r>
    </w:p>
    <w:p w:rsidR="006A4B60" w:rsidRPr="006A4B60" w:rsidRDefault="006A4B60" w:rsidP="006A4B60">
      <w:pPr>
        <w:shd w:val="clear" w:color="auto" w:fill="FFFFFF"/>
        <w:spacing w:before="150" w:after="0" w:line="315" w:lineRule="atLeast"/>
        <w:rPr>
          <w:rFonts w:ascii="Arial" w:eastAsia="Times New Roman" w:hAnsi="Arial" w:cs="Arial"/>
          <w:color w:val="000000"/>
          <w:sz w:val="23"/>
          <w:szCs w:val="23"/>
          <w:lang w:eastAsia="ru-RU"/>
        </w:rPr>
      </w:pPr>
      <w:r w:rsidRPr="006A4B60">
        <w:rPr>
          <w:rFonts w:ascii="Arial" w:eastAsia="Times New Roman" w:hAnsi="Arial" w:cs="Arial"/>
          <w:color w:val="000000"/>
          <w:sz w:val="23"/>
          <w:szCs w:val="23"/>
          <w:lang w:eastAsia="ru-RU"/>
        </w:rPr>
        <w:t xml:space="preserve">Политическая культура играет важную роль в формировании и развитии политических институтов и отношений. Она в значительной степени определяет направление политического процесса, способствует интеграции общества, обеспечивает координацию деятельности политических институтов, создает общее ценностно-нормативное пространство. Культуру можно </w:t>
      </w:r>
      <w:proofErr w:type="gramStart"/>
      <w:r w:rsidRPr="006A4B60">
        <w:rPr>
          <w:rFonts w:ascii="Arial" w:eastAsia="Times New Roman" w:hAnsi="Arial" w:cs="Arial"/>
          <w:color w:val="000000"/>
          <w:sz w:val="23"/>
          <w:szCs w:val="23"/>
          <w:lang w:eastAsia="ru-RU"/>
        </w:rPr>
        <w:t>представить</w:t>
      </w:r>
      <w:proofErr w:type="gramEnd"/>
      <w:r w:rsidRPr="006A4B60">
        <w:rPr>
          <w:rFonts w:ascii="Arial" w:eastAsia="Times New Roman" w:hAnsi="Arial" w:cs="Arial"/>
          <w:color w:val="000000"/>
          <w:sz w:val="23"/>
          <w:szCs w:val="23"/>
          <w:lang w:eastAsia="ru-RU"/>
        </w:rPr>
        <w:t xml:space="preserve"> как особую совокупность средств и способов для решения проблем, с которыми сталкиваются ее носители. При этом с точки зрения ценностного аспекта культуры важным является не только достижение цели (решение проблемы), но и то, как, какими способами она достигается.</w:t>
      </w:r>
    </w:p>
    <w:p w:rsidR="006A4B60" w:rsidRPr="006A4B60" w:rsidRDefault="006A4B60" w:rsidP="006A4B60">
      <w:pPr>
        <w:shd w:val="clear" w:color="auto" w:fill="FFFFFF"/>
        <w:spacing w:before="210" w:after="0" w:line="315" w:lineRule="atLeast"/>
        <w:rPr>
          <w:rFonts w:ascii="Arial" w:eastAsia="Times New Roman" w:hAnsi="Arial" w:cs="Arial"/>
          <w:color w:val="000000"/>
          <w:sz w:val="23"/>
          <w:szCs w:val="23"/>
          <w:lang w:eastAsia="ru-RU"/>
        </w:rPr>
      </w:pPr>
      <w:proofErr w:type="spellStart"/>
      <w:r w:rsidRPr="006A4B60">
        <w:rPr>
          <w:rFonts w:ascii="Arial" w:eastAsia="Times New Roman" w:hAnsi="Arial" w:cs="Arial"/>
          <w:color w:val="000000"/>
          <w:sz w:val="23"/>
          <w:szCs w:val="23"/>
          <w:lang w:eastAsia="ru-RU"/>
        </w:rPr>
        <w:t>Деятельностный</w:t>
      </w:r>
      <w:proofErr w:type="spellEnd"/>
      <w:r w:rsidRPr="006A4B60">
        <w:rPr>
          <w:rFonts w:ascii="Arial" w:eastAsia="Times New Roman" w:hAnsi="Arial" w:cs="Arial"/>
          <w:color w:val="000000"/>
          <w:sz w:val="23"/>
          <w:szCs w:val="23"/>
          <w:lang w:eastAsia="ru-RU"/>
        </w:rPr>
        <w:t xml:space="preserve"> подход к политической культуре подчеркивает ее функциональную последовательность, основанную на </w:t>
      </w:r>
      <w:proofErr w:type="spellStart"/>
      <w:r w:rsidRPr="006A4B60">
        <w:rPr>
          <w:rFonts w:ascii="Arial" w:eastAsia="Times New Roman" w:hAnsi="Arial" w:cs="Arial"/>
          <w:color w:val="000000"/>
          <w:sz w:val="23"/>
          <w:szCs w:val="23"/>
          <w:lang w:eastAsia="ru-RU"/>
        </w:rPr>
        <w:t>типологизированных</w:t>
      </w:r>
      <w:proofErr w:type="spellEnd"/>
      <w:r w:rsidRPr="006A4B60">
        <w:rPr>
          <w:rFonts w:ascii="Arial" w:eastAsia="Times New Roman" w:hAnsi="Arial" w:cs="Arial"/>
          <w:color w:val="000000"/>
          <w:sz w:val="23"/>
          <w:szCs w:val="23"/>
          <w:lang w:eastAsia="ru-RU"/>
        </w:rPr>
        <w:t xml:space="preserve"> способах деятельности.</w:t>
      </w:r>
    </w:p>
    <w:p w:rsidR="006A4B60" w:rsidRPr="006A4B60" w:rsidRDefault="006A4B60" w:rsidP="006A4B60">
      <w:pPr>
        <w:shd w:val="clear" w:color="auto" w:fill="FFFFFF"/>
        <w:spacing w:before="210" w:after="0" w:line="315" w:lineRule="atLeast"/>
        <w:rPr>
          <w:rFonts w:ascii="Arial" w:eastAsia="Times New Roman" w:hAnsi="Arial" w:cs="Arial"/>
          <w:color w:val="000000"/>
          <w:sz w:val="23"/>
          <w:szCs w:val="23"/>
          <w:lang w:eastAsia="ru-RU"/>
        </w:rPr>
      </w:pPr>
      <w:r w:rsidRPr="006A4B60">
        <w:rPr>
          <w:rFonts w:ascii="Arial" w:eastAsia="Times New Roman" w:hAnsi="Arial" w:cs="Arial"/>
          <w:color w:val="000000"/>
          <w:sz w:val="23"/>
          <w:szCs w:val="23"/>
          <w:lang w:eastAsia="ru-RU"/>
        </w:rPr>
        <w:t>Политическая культура выполняет следующие социальные и политические функции в обществе:</w:t>
      </w:r>
    </w:p>
    <w:p w:rsidR="006A4B60" w:rsidRPr="006A4B60" w:rsidRDefault="006A4B60" w:rsidP="006A4B60">
      <w:pPr>
        <w:numPr>
          <w:ilvl w:val="0"/>
          <w:numId w:val="6"/>
        </w:numPr>
        <w:shd w:val="clear" w:color="auto" w:fill="FFFFFF"/>
        <w:spacing w:after="0" w:line="315" w:lineRule="atLeast"/>
        <w:ind w:left="300"/>
        <w:rPr>
          <w:rFonts w:ascii="Arial" w:eastAsia="Times New Roman" w:hAnsi="Arial" w:cs="Arial"/>
          <w:color w:val="000000"/>
          <w:sz w:val="23"/>
          <w:szCs w:val="23"/>
          <w:lang w:eastAsia="ru-RU"/>
        </w:rPr>
      </w:pPr>
      <w:r w:rsidRPr="006A4B60">
        <w:rPr>
          <w:rFonts w:ascii="Arial" w:eastAsia="Times New Roman" w:hAnsi="Arial" w:cs="Arial"/>
          <w:b/>
          <w:bCs/>
          <w:color w:val="000000"/>
          <w:sz w:val="23"/>
          <w:szCs w:val="23"/>
          <w:lang w:eastAsia="ru-RU"/>
        </w:rPr>
        <w:t>ценностно-нормативные</w:t>
      </w:r>
      <w:r w:rsidRPr="006A4B60">
        <w:rPr>
          <w:rFonts w:ascii="Arial" w:eastAsia="Times New Roman" w:hAnsi="Arial" w:cs="Arial"/>
          <w:color w:val="000000"/>
          <w:sz w:val="23"/>
          <w:szCs w:val="23"/>
          <w:lang w:eastAsia="ru-RU"/>
        </w:rPr>
        <w:t> — создание общих «правил игры» в политической сфере общества;</w:t>
      </w:r>
    </w:p>
    <w:p w:rsidR="006A4B60" w:rsidRPr="006A4B60" w:rsidRDefault="006A4B60" w:rsidP="006A4B60">
      <w:pPr>
        <w:numPr>
          <w:ilvl w:val="0"/>
          <w:numId w:val="6"/>
        </w:numPr>
        <w:shd w:val="clear" w:color="auto" w:fill="FFFFFF"/>
        <w:spacing w:after="0" w:line="315" w:lineRule="atLeast"/>
        <w:ind w:left="300"/>
        <w:rPr>
          <w:rFonts w:ascii="Arial" w:eastAsia="Times New Roman" w:hAnsi="Arial" w:cs="Arial"/>
          <w:color w:val="000000"/>
          <w:sz w:val="23"/>
          <w:szCs w:val="23"/>
          <w:lang w:eastAsia="ru-RU"/>
        </w:rPr>
      </w:pPr>
      <w:r w:rsidRPr="006A4B60">
        <w:rPr>
          <w:rFonts w:ascii="Arial" w:eastAsia="Times New Roman" w:hAnsi="Arial" w:cs="Arial"/>
          <w:b/>
          <w:bCs/>
          <w:color w:val="000000"/>
          <w:sz w:val="23"/>
          <w:szCs w:val="23"/>
          <w:lang w:eastAsia="ru-RU"/>
        </w:rPr>
        <w:t>идентификации и интеграции</w:t>
      </w:r>
      <w:r w:rsidRPr="006A4B60">
        <w:rPr>
          <w:rFonts w:ascii="Arial" w:eastAsia="Times New Roman" w:hAnsi="Arial" w:cs="Arial"/>
          <w:color w:val="000000"/>
          <w:sz w:val="23"/>
          <w:szCs w:val="23"/>
          <w:lang w:eastAsia="ru-RU"/>
        </w:rPr>
        <w:t> — понимание общей принадлежности к определенной социальной группе или обществу в целом;</w:t>
      </w:r>
    </w:p>
    <w:p w:rsidR="006A4B60" w:rsidRPr="006A4B60" w:rsidRDefault="006A4B60" w:rsidP="006A4B60">
      <w:pPr>
        <w:numPr>
          <w:ilvl w:val="0"/>
          <w:numId w:val="6"/>
        </w:numPr>
        <w:shd w:val="clear" w:color="auto" w:fill="FFFFFF"/>
        <w:spacing w:after="0" w:line="315" w:lineRule="atLeast"/>
        <w:ind w:left="300"/>
        <w:rPr>
          <w:rFonts w:ascii="Arial" w:eastAsia="Times New Roman" w:hAnsi="Arial" w:cs="Arial"/>
          <w:color w:val="000000"/>
          <w:sz w:val="23"/>
          <w:szCs w:val="23"/>
          <w:lang w:eastAsia="ru-RU"/>
        </w:rPr>
      </w:pPr>
      <w:r w:rsidRPr="006A4B60">
        <w:rPr>
          <w:rFonts w:ascii="Arial" w:eastAsia="Times New Roman" w:hAnsi="Arial" w:cs="Arial"/>
          <w:b/>
          <w:bCs/>
          <w:color w:val="000000"/>
          <w:sz w:val="23"/>
          <w:szCs w:val="23"/>
          <w:lang w:eastAsia="ru-RU"/>
        </w:rPr>
        <w:t>нормативно-регулятивные</w:t>
      </w:r>
      <w:r w:rsidRPr="006A4B60">
        <w:rPr>
          <w:rFonts w:ascii="Arial" w:eastAsia="Times New Roman" w:hAnsi="Arial" w:cs="Arial"/>
          <w:color w:val="000000"/>
          <w:sz w:val="23"/>
          <w:szCs w:val="23"/>
          <w:lang w:eastAsia="ru-RU"/>
        </w:rPr>
        <w:t> — выработка определенных норм и стилей политического поведения, способов защиты гражданами своих интересов и осуществления контроля за властью;</w:t>
      </w:r>
    </w:p>
    <w:p w:rsidR="006A4B60" w:rsidRPr="006A4B60" w:rsidRDefault="006A4B60" w:rsidP="006A4B60">
      <w:pPr>
        <w:numPr>
          <w:ilvl w:val="0"/>
          <w:numId w:val="6"/>
        </w:numPr>
        <w:shd w:val="clear" w:color="auto" w:fill="FFFFFF"/>
        <w:spacing w:after="0" w:line="315" w:lineRule="atLeast"/>
        <w:ind w:left="300"/>
        <w:rPr>
          <w:rFonts w:ascii="Arial" w:eastAsia="Times New Roman" w:hAnsi="Arial" w:cs="Arial"/>
          <w:color w:val="000000"/>
          <w:sz w:val="23"/>
          <w:szCs w:val="23"/>
          <w:lang w:eastAsia="ru-RU"/>
        </w:rPr>
      </w:pPr>
      <w:r w:rsidRPr="006A4B60">
        <w:rPr>
          <w:rFonts w:ascii="Arial" w:eastAsia="Times New Roman" w:hAnsi="Arial" w:cs="Arial"/>
          <w:b/>
          <w:bCs/>
          <w:color w:val="000000"/>
          <w:sz w:val="23"/>
          <w:szCs w:val="23"/>
          <w:lang w:eastAsia="ru-RU"/>
        </w:rPr>
        <w:t>мотивационная</w:t>
      </w:r>
      <w:r w:rsidRPr="006A4B60">
        <w:rPr>
          <w:rFonts w:ascii="Arial" w:eastAsia="Times New Roman" w:hAnsi="Arial" w:cs="Arial"/>
          <w:color w:val="000000"/>
          <w:sz w:val="23"/>
          <w:szCs w:val="23"/>
          <w:lang w:eastAsia="ru-RU"/>
        </w:rPr>
        <w:t> — способность выбора определенных мотивов своей политической активности (пассивности);</w:t>
      </w:r>
    </w:p>
    <w:p w:rsidR="006A4B60" w:rsidRPr="006A4B60" w:rsidRDefault="006A4B60" w:rsidP="006A4B60">
      <w:pPr>
        <w:numPr>
          <w:ilvl w:val="0"/>
          <w:numId w:val="6"/>
        </w:numPr>
        <w:shd w:val="clear" w:color="auto" w:fill="FFFFFF"/>
        <w:spacing w:after="0" w:line="315" w:lineRule="atLeast"/>
        <w:ind w:left="300"/>
        <w:rPr>
          <w:rFonts w:ascii="Arial" w:eastAsia="Times New Roman" w:hAnsi="Arial" w:cs="Arial"/>
          <w:color w:val="000000"/>
          <w:sz w:val="23"/>
          <w:szCs w:val="23"/>
          <w:lang w:eastAsia="ru-RU"/>
        </w:rPr>
      </w:pPr>
      <w:r w:rsidRPr="006A4B60">
        <w:rPr>
          <w:rFonts w:ascii="Arial" w:eastAsia="Times New Roman" w:hAnsi="Arial" w:cs="Arial"/>
          <w:b/>
          <w:bCs/>
          <w:color w:val="000000"/>
          <w:sz w:val="23"/>
          <w:szCs w:val="23"/>
          <w:lang w:eastAsia="ru-RU"/>
        </w:rPr>
        <w:t>социализации</w:t>
      </w:r>
      <w:r w:rsidRPr="006A4B60">
        <w:rPr>
          <w:rFonts w:ascii="Arial" w:eastAsia="Times New Roman" w:hAnsi="Arial" w:cs="Arial"/>
          <w:color w:val="000000"/>
          <w:sz w:val="23"/>
          <w:szCs w:val="23"/>
          <w:lang w:eastAsia="ru-RU"/>
        </w:rPr>
        <w:t> — усвоение основных элементов политической культуры, приобретение социальных и политических качеств, дающих индивиду возможность свободно ориентироваться и функционировать в политической сфере;</w:t>
      </w:r>
    </w:p>
    <w:p w:rsidR="006A4B60" w:rsidRPr="006A4B60" w:rsidRDefault="006A4B60" w:rsidP="006A4B60">
      <w:pPr>
        <w:numPr>
          <w:ilvl w:val="0"/>
          <w:numId w:val="6"/>
        </w:numPr>
        <w:shd w:val="clear" w:color="auto" w:fill="FFFFFF"/>
        <w:spacing w:after="0" w:line="315" w:lineRule="atLeast"/>
        <w:ind w:left="300"/>
        <w:rPr>
          <w:rFonts w:ascii="Arial" w:eastAsia="Times New Roman" w:hAnsi="Arial" w:cs="Arial"/>
          <w:color w:val="000000"/>
          <w:sz w:val="23"/>
          <w:szCs w:val="23"/>
          <w:lang w:eastAsia="ru-RU"/>
        </w:rPr>
      </w:pPr>
      <w:r w:rsidRPr="006A4B60">
        <w:rPr>
          <w:rFonts w:ascii="Arial" w:eastAsia="Times New Roman" w:hAnsi="Arial" w:cs="Arial"/>
          <w:b/>
          <w:bCs/>
          <w:color w:val="000000"/>
          <w:sz w:val="23"/>
          <w:szCs w:val="23"/>
          <w:lang w:eastAsia="ru-RU"/>
        </w:rPr>
        <w:t>коммуникативные</w:t>
      </w:r>
      <w:r w:rsidRPr="006A4B60">
        <w:rPr>
          <w:rFonts w:ascii="Arial" w:eastAsia="Times New Roman" w:hAnsi="Arial" w:cs="Arial"/>
          <w:color w:val="000000"/>
          <w:sz w:val="23"/>
          <w:szCs w:val="23"/>
          <w:lang w:eastAsia="ru-RU"/>
        </w:rPr>
        <w:t> — обеспечение взаимодействия всех субъектов и участников политического процесса на базе общих норм, ценностей, символов, образцов смыслового восприятия политических явлений.</w:t>
      </w:r>
    </w:p>
    <w:p w:rsidR="006A4B60" w:rsidRPr="006A4B60" w:rsidRDefault="006A4B60" w:rsidP="006A4B60">
      <w:pPr>
        <w:shd w:val="clear" w:color="auto" w:fill="FFFFFF"/>
        <w:spacing w:after="0" w:line="375" w:lineRule="atLeast"/>
        <w:ind w:left="-450"/>
        <w:outlineLvl w:val="1"/>
        <w:rPr>
          <w:rFonts w:ascii="Arial" w:eastAsia="Times New Roman" w:hAnsi="Arial" w:cs="Arial"/>
          <w:b/>
          <w:bCs/>
          <w:color w:val="000000"/>
          <w:sz w:val="35"/>
          <w:szCs w:val="35"/>
          <w:lang w:eastAsia="ru-RU"/>
        </w:rPr>
      </w:pPr>
      <w:bookmarkStart w:id="2" w:name="a4"/>
      <w:bookmarkEnd w:id="2"/>
      <w:r w:rsidRPr="006A4B60">
        <w:rPr>
          <w:rFonts w:ascii="Arial" w:eastAsia="Times New Roman" w:hAnsi="Arial" w:cs="Arial"/>
          <w:b/>
          <w:bCs/>
          <w:color w:val="000000"/>
          <w:sz w:val="35"/>
          <w:szCs w:val="35"/>
          <w:lang w:eastAsia="ru-RU"/>
        </w:rPr>
        <w:t>Содержание политической культуры</w:t>
      </w:r>
    </w:p>
    <w:p w:rsidR="006A4B60" w:rsidRPr="006A4B60" w:rsidRDefault="006A4B60" w:rsidP="006A4B60">
      <w:pPr>
        <w:shd w:val="clear" w:color="auto" w:fill="FFFFFF"/>
        <w:spacing w:after="0" w:line="315" w:lineRule="atLeast"/>
        <w:rPr>
          <w:rFonts w:ascii="Arial" w:eastAsia="Times New Roman" w:hAnsi="Arial" w:cs="Arial"/>
          <w:color w:val="000000"/>
          <w:sz w:val="23"/>
          <w:szCs w:val="23"/>
          <w:lang w:eastAsia="ru-RU"/>
        </w:rPr>
      </w:pPr>
      <w:r w:rsidRPr="006A4B60">
        <w:rPr>
          <w:rFonts w:ascii="Arial" w:eastAsia="Times New Roman" w:hAnsi="Arial" w:cs="Arial"/>
          <w:b/>
          <w:bCs/>
          <w:color w:val="000000"/>
          <w:sz w:val="23"/>
          <w:szCs w:val="23"/>
          <w:lang w:eastAsia="ru-RU"/>
        </w:rPr>
        <w:t>Политическая культура</w:t>
      </w:r>
      <w:r w:rsidRPr="006A4B60">
        <w:rPr>
          <w:rFonts w:ascii="Arial" w:eastAsia="Times New Roman" w:hAnsi="Arial" w:cs="Arial"/>
          <w:color w:val="000000"/>
          <w:sz w:val="23"/>
          <w:szCs w:val="23"/>
          <w:lang w:eastAsia="ru-RU"/>
        </w:rPr>
        <w:t> — ценностно-нормативная система, которой придерживается общество, один из важных элементов политики, существующая в виде распространенных и общепринятых большинством населения основных политических ценностей и идеалов.</w:t>
      </w:r>
    </w:p>
    <w:p w:rsidR="006A4B60" w:rsidRPr="006A4B60" w:rsidRDefault="006A4B60" w:rsidP="006A4B60">
      <w:pPr>
        <w:shd w:val="clear" w:color="auto" w:fill="FFFFFF"/>
        <w:spacing w:before="210" w:after="0" w:line="315" w:lineRule="atLeast"/>
        <w:rPr>
          <w:rFonts w:ascii="Arial" w:eastAsia="Times New Roman" w:hAnsi="Arial" w:cs="Arial"/>
          <w:color w:val="000000"/>
          <w:sz w:val="23"/>
          <w:szCs w:val="23"/>
          <w:lang w:eastAsia="ru-RU"/>
        </w:rPr>
      </w:pPr>
      <w:r w:rsidRPr="006A4B60">
        <w:rPr>
          <w:rFonts w:ascii="Arial" w:eastAsia="Times New Roman" w:hAnsi="Arial" w:cs="Arial"/>
          <w:color w:val="000000"/>
          <w:sz w:val="23"/>
          <w:szCs w:val="23"/>
          <w:lang w:eastAsia="ru-RU"/>
        </w:rPr>
        <w:t xml:space="preserve">Политическая культура отражает качественное состояние политической жизни, уровень ее демократичности, эффективность функционирования политической системы, степень политической активности людей, уровень их политической </w:t>
      </w:r>
      <w:r w:rsidRPr="006A4B60">
        <w:rPr>
          <w:rFonts w:ascii="Arial" w:eastAsia="Times New Roman" w:hAnsi="Arial" w:cs="Arial"/>
          <w:color w:val="000000"/>
          <w:sz w:val="23"/>
          <w:szCs w:val="23"/>
          <w:lang w:eastAsia="ru-RU"/>
        </w:rPr>
        <w:lastRenderedPageBreak/>
        <w:t>компетенции, тип поведения людей в сфере политики, сложившиеся механизмы и способы отношения к власти и ее реализации. Она основана на способности людей к организованному взаимодействию в процессе достижения целей. На специализированном уровне — это государственная политика, идеология, управленческая работа, военное и полицейское дело и проч., на обыденном — межличностные отношения между людьми.</w:t>
      </w:r>
    </w:p>
    <w:p w:rsidR="006A4B60" w:rsidRPr="006A4B60" w:rsidRDefault="006A4B60" w:rsidP="006A4B60">
      <w:pPr>
        <w:shd w:val="clear" w:color="auto" w:fill="FFFFFF"/>
        <w:spacing w:before="210" w:after="0" w:line="315" w:lineRule="atLeast"/>
        <w:rPr>
          <w:rFonts w:ascii="Arial" w:eastAsia="Times New Roman" w:hAnsi="Arial" w:cs="Arial"/>
          <w:color w:val="000000"/>
          <w:sz w:val="23"/>
          <w:szCs w:val="23"/>
          <w:lang w:eastAsia="ru-RU"/>
        </w:rPr>
      </w:pPr>
      <w:r w:rsidRPr="006A4B60">
        <w:rPr>
          <w:rFonts w:ascii="Arial" w:eastAsia="Times New Roman" w:hAnsi="Arial" w:cs="Arial"/>
          <w:color w:val="000000"/>
          <w:sz w:val="23"/>
          <w:szCs w:val="23"/>
          <w:lang w:eastAsia="ru-RU"/>
        </w:rPr>
        <w:t>Эта сфера культуры аккумулирует особый исторический опыт отношений людей и социальных групп между собой и государством и не существует без политических организаций (государство, партии, политические объединения), имеющих свои символы (герб, флаг, гимн и т.д.). Она разная в различных политических системах и может иметь различные формы в традиционных и современных обществах.</w:t>
      </w:r>
    </w:p>
    <w:p w:rsidR="006A4B60" w:rsidRPr="006A4B60" w:rsidRDefault="006A4B60" w:rsidP="006A4B60">
      <w:pPr>
        <w:shd w:val="clear" w:color="auto" w:fill="FFFFFF"/>
        <w:spacing w:after="0" w:line="315" w:lineRule="atLeast"/>
        <w:rPr>
          <w:rFonts w:ascii="Arial" w:eastAsia="Times New Roman" w:hAnsi="Arial" w:cs="Arial"/>
          <w:color w:val="000000"/>
          <w:sz w:val="23"/>
          <w:szCs w:val="23"/>
          <w:lang w:eastAsia="ru-RU"/>
        </w:rPr>
      </w:pPr>
      <w:r w:rsidRPr="006A4B60">
        <w:rPr>
          <w:rFonts w:ascii="Arial" w:eastAsia="Times New Roman" w:hAnsi="Arial" w:cs="Arial"/>
          <w:b/>
          <w:bCs/>
          <w:color w:val="000000"/>
          <w:sz w:val="23"/>
          <w:szCs w:val="23"/>
          <w:lang w:eastAsia="ru-RU"/>
        </w:rPr>
        <w:t>Содержание</w:t>
      </w:r>
      <w:r w:rsidRPr="006A4B60">
        <w:rPr>
          <w:rFonts w:ascii="Arial" w:eastAsia="Times New Roman" w:hAnsi="Arial" w:cs="Arial"/>
          <w:color w:val="000000"/>
          <w:sz w:val="23"/>
          <w:szCs w:val="23"/>
          <w:lang w:eastAsia="ru-RU"/>
        </w:rPr>
        <w:t> политической культуры субъектов и, следовательно, соответствующих сообществ можно представить в виде трех групп элементов.</w:t>
      </w:r>
    </w:p>
    <w:p w:rsidR="006A4B60" w:rsidRPr="006A4B60" w:rsidRDefault="006A4B60" w:rsidP="006A4B60">
      <w:pPr>
        <w:shd w:val="clear" w:color="auto" w:fill="FFFFFF"/>
        <w:spacing w:after="0" w:line="315" w:lineRule="atLeast"/>
        <w:rPr>
          <w:rFonts w:ascii="Arial" w:eastAsia="Times New Roman" w:hAnsi="Arial" w:cs="Arial"/>
          <w:color w:val="000000"/>
          <w:sz w:val="23"/>
          <w:szCs w:val="23"/>
          <w:lang w:eastAsia="ru-RU"/>
        </w:rPr>
      </w:pPr>
      <w:r w:rsidRPr="006A4B60">
        <w:rPr>
          <w:rFonts w:ascii="Arial" w:eastAsia="Times New Roman" w:hAnsi="Arial" w:cs="Arial"/>
          <w:color w:val="000000"/>
          <w:sz w:val="23"/>
          <w:szCs w:val="23"/>
          <w:lang w:eastAsia="ru-RU"/>
        </w:rPr>
        <w:t>В </w:t>
      </w:r>
      <w:r w:rsidRPr="006A4B60">
        <w:rPr>
          <w:rFonts w:ascii="Arial" w:eastAsia="Times New Roman" w:hAnsi="Arial" w:cs="Arial"/>
          <w:b/>
          <w:bCs/>
          <w:color w:val="000000"/>
          <w:sz w:val="23"/>
          <w:szCs w:val="23"/>
          <w:lang w:eastAsia="ru-RU"/>
        </w:rPr>
        <w:t>сфере идеи</w:t>
      </w:r>
      <w:r w:rsidRPr="006A4B60">
        <w:rPr>
          <w:rFonts w:ascii="Arial" w:eastAsia="Times New Roman" w:hAnsi="Arial" w:cs="Arial"/>
          <w:color w:val="000000"/>
          <w:sz w:val="23"/>
          <w:szCs w:val="23"/>
          <w:lang w:eastAsia="ru-RU"/>
        </w:rPr>
        <w:t> политическую культуру характеризуют следующие элементы:</w:t>
      </w:r>
    </w:p>
    <w:p w:rsidR="006A4B60" w:rsidRPr="006A4B60" w:rsidRDefault="006A4B60" w:rsidP="006A4B60">
      <w:pPr>
        <w:numPr>
          <w:ilvl w:val="0"/>
          <w:numId w:val="7"/>
        </w:numPr>
        <w:shd w:val="clear" w:color="auto" w:fill="FFFFFF"/>
        <w:spacing w:after="60" w:line="315" w:lineRule="atLeast"/>
        <w:ind w:left="300"/>
        <w:rPr>
          <w:rFonts w:ascii="Arial" w:eastAsia="Times New Roman" w:hAnsi="Arial" w:cs="Arial"/>
          <w:color w:val="000000"/>
          <w:sz w:val="23"/>
          <w:szCs w:val="23"/>
          <w:lang w:eastAsia="ru-RU"/>
        </w:rPr>
      </w:pPr>
      <w:r w:rsidRPr="006A4B60">
        <w:rPr>
          <w:rFonts w:ascii="Arial" w:eastAsia="Times New Roman" w:hAnsi="Arial" w:cs="Arial"/>
          <w:color w:val="000000"/>
          <w:sz w:val="23"/>
          <w:szCs w:val="23"/>
          <w:lang w:eastAsia="ru-RU"/>
        </w:rPr>
        <w:t xml:space="preserve">осознание субъектом необходимости зашиты своих интересов посредством поли </w:t>
      </w:r>
      <w:proofErr w:type="spellStart"/>
      <w:r w:rsidRPr="006A4B60">
        <w:rPr>
          <w:rFonts w:ascii="Arial" w:eastAsia="Times New Roman" w:hAnsi="Arial" w:cs="Arial"/>
          <w:color w:val="000000"/>
          <w:sz w:val="23"/>
          <w:szCs w:val="23"/>
          <w:lang w:eastAsia="ru-RU"/>
        </w:rPr>
        <w:t>тических</w:t>
      </w:r>
      <w:proofErr w:type="spellEnd"/>
      <w:r w:rsidRPr="006A4B60">
        <w:rPr>
          <w:rFonts w:ascii="Arial" w:eastAsia="Times New Roman" w:hAnsi="Arial" w:cs="Arial"/>
          <w:color w:val="000000"/>
          <w:sz w:val="23"/>
          <w:szCs w:val="23"/>
          <w:lang w:eastAsia="ru-RU"/>
        </w:rPr>
        <w:t xml:space="preserve"> институтов;</w:t>
      </w:r>
    </w:p>
    <w:p w:rsidR="006A4B60" w:rsidRPr="006A4B60" w:rsidRDefault="006A4B60" w:rsidP="006A4B60">
      <w:pPr>
        <w:numPr>
          <w:ilvl w:val="0"/>
          <w:numId w:val="7"/>
        </w:numPr>
        <w:shd w:val="clear" w:color="auto" w:fill="FFFFFF"/>
        <w:spacing w:after="60" w:line="315" w:lineRule="atLeast"/>
        <w:ind w:left="300"/>
        <w:rPr>
          <w:rFonts w:ascii="Arial" w:eastAsia="Times New Roman" w:hAnsi="Arial" w:cs="Arial"/>
          <w:color w:val="000000"/>
          <w:sz w:val="23"/>
          <w:szCs w:val="23"/>
          <w:lang w:eastAsia="ru-RU"/>
        </w:rPr>
      </w:pPr>
      <w:r w:rsidRPr="006A4B60">
        <w:rPr>
          <w:rFonts w:ascii="Arial" w:eastAsia="Times New Roman" w:hAnsi="Arial" w:cs="Arial"/>
          <w:color w:val="000000"/>
          <w:sz w:val="23"/>
          <w:szCs w:val="23"/>
          <w:lang w:eastAsia="ru-RU"/>
        </w:rPr>
        <w:t>идеологические убеждения субъекта, т. е. идеи о характере политических институтов и характере отношений, которые они должны строить и защищать;</w:t>
      </w:r>
    </w:p>
    <w:p w:rsidR="006A4B60" w:rsidRPr="006A4B60" w:rsidRDefault="006A4B60" w:rsidP="006A4B60">
      <w:pPr>
        <w:numPr>
          <w:ilvl w:val="0"/>
          <w:numId w:val="7"/>
        </w:numPr>
        <w:shd w:val="clear" w:color="auto" w:fill="FFFFFF"/>
        <w:spacing w:after="60" w:line="315" w:lineRule="atLeast"/>
        <w:ind w:left="300"/>
        <w:rPr>
          <w:rFonts w:ascii="Arial" w:eastAsia="Times New Roman" w:hAnsi="Arial" w:cs="Arial"/>
          <w:color w:val="000000"/>
          <w:sz w:val="23"/>
          <w:szCs w:val="23"/>
          <w:lang w:eastAsia="ru-RU"/>
        </w:rPr>
      </w:pPr>
      <w:r w:rsidRPr="006A4B60">
        <w:rPr>
          <w:rFonts w:ascii="Arial" w:eastAsia="Times New Roman" w:hAnsi="Arial" w:cs="Arial"/>
          <w:color w:val="000000"/>
          <w:sz w:val="23"/>
          <w:szCs w:val="23"/>
          <w:lang w:eastAsia="ru-RU"/>
        </w:rPr>
        <w:t>установка субъекта на определенный тип собственного включения в политические отношения.</w:t>
      </w:r>
    </w:p>
    <w:p w:rsidR="006A4B60" w:rsidRPr="006A4B60" w:rsidRDefault="006A4B60" w:rsidP="006A4B60">
      <w:pPr>
        <w:shd w:val="clear" w:color="auto" w:fill="FFFFFF"/>
        <w:spacing w:after="0" w:line="315" w:lineRule="atLeast"/>
        <w:rPr>
          <w:rFonts w:ascii="Arial" w:eastAsia="Times New Roman" w:hAnsi="Arial" w:cs="Arial"/>
          <w:color w:val="000000"/>
          <w:sz w:val="23"/>
          <w:szCs w:val="23"/>
          <w:lang w:eastAsia="ru-RU"/>
        </w:rPr>
      </w:pPr>
      <w:r w:rsidRPr="006A4B60">
        <w:rPr>
          <w:rFonts w:ascii="Arial" w:eastAsia="Times New Roman" w:hAnsi="Arial" w:cs="Arial"/>
          <w:color w:val="000000"/>
          <w:sz w:val="23"/>
          <w:szCs w:val="23"/>
          <w:lang w:eastAsia="ru-RU"/>
        </w:rPr>
        <w:t>В </w:t>
      </w:r>
      <w:r w:rsidRPr="006A4B60">
        <w:rPr>
          <w:rFonts w:ascii="Arial" w:eastAsia="Times New Roman" w:hAnsi="Arial" w:cs="Arial"/>
          <w:b/>
          <w:bCs/>
          <w:color w:val="000000"/>
          <w:sz w:val="23"/>
          <w:szCs w:val="23"/>
          <w:lang w:eastAsia="ru-RU"/>
        </w:rPr>
        <w:t>сфере отношений</w:t>
      </w:r>
      <w:r w:rsidRPr="006A4B60">
        <w:rPr>
          <w:rFonts w:ascii="Arial" w:eastAsia="Times New Roman" w:hAnsi="Arial" w:cs="Arial"/>
          <w:color w:val="000000"/>
          <w:sz w:val="23"/>
          <w:szCs w:val="23"/>
          <w:lang w:eastAsia="ru-RU"/>
        </w:rPr>
        <w:t> политическая культура характеризуется следующими элементами:</w:t>
      </w:r>
    </w:p>
    <w:p w:rsidR="006A4B60" w:rsidRPr="006A4B60" w:rsidRDefault="006A4B60" w:rsidP="006A4B60">
      <w:pPr>
        <w:numPr>
          <w:ilvl w:val="0"/>
          <w:numId w:val="8"/>
        </w:numPr>
        <w:shd w:val="clear" w:color="auto" w:fill="FFFFFF"/>
        <w:spacing w:after="60" w:line="315" w:lineRule="atLeast"/>
        <w:ind w:left="300"/>
        <w:rPr>
          <w:rFonts w:ascii="Arial" w:eastAsia="Times New Roman" w:hAnsi="Arial" w:cs="Arial"/>
          <w:color w:val="000000"/>
          <w:sz w:val="23"/>
          <w:szCs w:val="23"/>
          <w:lang w:eastAsia="ru-RU"/>
        </w:rPr>
      </w:pPr>
      <w:r w:rsidRPr="006A4B60">
        <w:rPr>
          <w:rFonts w:ascii="Arial" w:eastAsia="Times New Roman" w:hAnsi="Arial" w:cs="Arial"/>
          <w:color w:val="000000"/>
          <w:sz w:val="23"/>
          <w:szCs w:val="23"/>
          <w:lang w:eastAsia="ru-RU"/>
        </w:rPr>
        <w:t>отношение к закону;</w:t>
      </w:r>
    </w:p>
    <w:p w:rsidR="006A4B60" w:rsidRPr="006A4B60" w:rsidRDefault="006A4B60" w:rsidP="006A4B60">
      <w:pPr>
        <w:numPr>
          <w:ilvl w:val="0"/>
          <w:numId w:val="8"/>
        </w:numPr>
        <w:shd w:val="clear" w:color="auto" w:fill="FFFFFF"/>
        <w:spacing w:after="60" w:line="315" w:lineRule="atLeast"/>
        <w:ind w:left="300"/>
        <w:rPr>
          <w:rFonts w:ascii="Arial" w:eastAsia="Times New Roman" w:hAnsi="Arial" w:cs="Arial"/>
          <w:color w:val="000000"/>
          <w:sz w:val="23"/>
          <w:szCs w:val="23"/>
          <w:lang w:eastAsia="ru-RU"/>
        </w:rPr>
      </w:pPr>
      <w:r w:rsidRPr="006A4B60">
        <w:rPr>
          <w:rFonts w:ascii="Arial" w:eastAsia="Times New Roman" w:hAnsi="Arial" w:cs="Arial"/>
          <w:color w:val="000000"/>
          <w:sz w:val="23"/>
          <w:szCs w:val="23"/>
          <w:lang w:eastAsia="ru-RU"/>
        </w:rPr>
        <w:t>отношение к существующей политической системе в целом, ее отдельным институтам (сотрудничество, конфронтация), их символам и представляющим их лицам;</w:t>
      </w:r>
    </w:p>
    <w:p w:rsidR="006A4B60" w:rsidRPr="006A4B60" w:rsidRDefault="006A4B60" w:rsidP="006A4B60">
      <w:pPr>
        <w:numPr>
          <w:ilvl w:val="0"/>
          <w:numId w:val="8"/>
        </w:numPr>
        <w:shd w:val="clear" w:color="auto" w:fill="FFFFFF"/>
        <w:spacing w:after="60" w:line="315" w:lineRule="atLeast"/>
        <w:ind w:left="300"/>
        <w:rPr>
          <w:rFonts w:ascii="Arial" w:eastAsia="Times New Roman" w:hAnsi="Arial" w:cs="Arial"/>
          <w:color w:val="000000"/>
          <w:sz w:val="23"/>
          <w:szCs w:val="23"/>
          <w:lang w:eastAsia="ru-RU"/>
        </w:rPr>
      </w:pPr>
      <w:r w:rsidRPr="006A4B60">
        <w:rPr>
          <w:rFonts w:ascii="Arial" w:eastAsia="Times New Roman" w:hAnsi="Arial" w:cs="Arial"/>
          <w:color w:val="000000"/>
          <w:sz w:val="23"/>
          <w:szCs w:val="23"/>
          <w:lang w:eastAsia="ru-RU"/>
        </w:rPr>
        <w:t>отношение к другим участникам политического процесса (терпимость, нетерпимость);</w:t>
      </w:r>
    </w:p>
    <w:p w:rsidR="006A4B60" w:rsidRPr="006A4B60" w:rsidRDefault="006A4B60" w:rsidP="006A4B60">
      <w:pPr>
        <w:numPr>
          <w:ilvl w:val="0"/>
          <w:numId w:val="8"/>
        </w:numPr>
        <w:shd w:val="clear" w:color="auto" w:fill="FFFFFF"/>
        <w:spacing w:after="60" w:line="315" w:lineRule="atLeast"/>
        <w:ind w:left="300"/>
        <w:rPr>
          <w:rFonts w:ascii="Arial" w:eastAsia="Times New Roman" w:hAnsi="Arial" w:cs="Arial"/>
          <w:color w:val="000000"/>
          <w:sz w:val="23"/>
          <w:szCs w:val="23"/>
          <w:lang w:eastAsia="ru-RU"/>
        </w:rPr>
      </w:pPr>
      <w:r w:rsidRPr="006A4B60">
        <w:rPr>
          <w:rFonts w:ascii="Arial" w:eastAsia="Times New Roman" w:hAnsi="Arial" w:cs="Arial"/>
          <w:color w:val="000000"/>
          <w:sz w:val="23"/>
          <w:szCs w:val="23"/>
          <w:lang w:eastAsia="ru-RU"/>
        </w:rPr>
        <w:t>формы активности в политической жизни общества (митинги, демонстрации, политические забастовки, пикеты, партийная активность).</w:t>
      </w:r>
    </w:p>
    <w:p w:rsidR="006A4B60" w:rsidRPr="006A4B60" w:rsidRDefault="006A4B60" w:rsidP="006A4B60">
      <w:pPr>
        <w:shd w:val="clear" w:color="auto" w:fill="FFFFFF"/>
        <w:spacing w:after="0" w:line="315" w:lineRule="atLeast"/>
        <w:rPr>
          <w:rFonts w:ascii="Arial" w:eastAsia="Times New Roman" w:hAnsi="Arial" w:cs="Arial"/>
          <w:color w:val="000000"/>
          <w:sz w:val="23"/>
          <w:szCs w:val="23"/>
          <w:lang w:eastAsia="ru-RU"/>
        </w:rPr>
      </w:pPr>
      <w:r w:rsidRPr="006A4B60">
        <w:rPr>
          <w:rFonts w:ascii="Arial" w:eastAsia="Times New Roman" w:hAnsi="Arial" w:cs="Arial"/>
          <w:b/>
          <w:bCs/>
          <w:color w:val="000000"/>
          <w:sz w:val="23"/>
          <w:szCs w:val="23"/>
          <w:lang w:eastAsia="ru-RU"/>
        </w:rPr>
        <w:t>Политическая культура индивида</w:t>
      </w:r>
      <w:r w:rsidRPr="006A4B60">
        <w:rPr>
          <w:rFonts w:ascii="Arial" w:eastAsia="Times New Roman" w:hAnsi="Arial" w:cs="Arial"/>
          <w:color w:val="000000"/>
          <w:sz w:val="23"/>
          <w:szCs w:val="23"/>
          <w:lang w:eastAsia="ru-RU"/>
        </w:rPr>
        <w:t> и политическая культура сообщества находятся в диалектическом единстве, оказывая влияние друг на друга. Общество представляет собой культурное пространство, в котором формируется политическая культура индивидов и групп. Деятельные личности при поддержке своих единомышленников (партии), получив полномочия на правление сообществом, способны в соответствии со своими взглядами формировать определенную систему политических институтов и отношений в данном сообществе. Характер функционирования политических институтов и осуществления политических отношений прямо представляет политическую культуру правящей группы. Эти же явления косвенно представляют политическую культуру всего сообщества, если данное правление сформировано законно и не имеет широкой оппозиции.</w:t>
      </w:r>
    </w:p>
    <w:p w:rsidR="006A4B60" w:rsidRPr="006A4B60" w:rsidRDefault="006A4B60" w:rsidP="006A4B60">
      <w:pPr>
        <w:shd w:val="clear" w:color="auto" w:fill="FFFFFF"/>
        <w:spacing w:after="0" w:line="375" w:lineRule="atLeast"/>
        <w:ind w:left="-450"/>
        <w:outlineLvl w:val="1"/>
        <w:rPr>
          <w:rFonts w:ascii="Arial" w:eastAsia="Times New Roman" w:hAnsi="Arial" w:cs="Arial"/>
          <w:b/>
          <w:bCs/>
          <w:color w:val="000000"/>
          <w:sz w:val="35"/>
          <w:szCs w:val="35"/>
          <w:lang w:eastAsia="ru-RU"/>
        </w:rPr>
      </w:pPr>
      <w:bookmarkStart w:id="3" w:name="a5"/>
      <w:bookmarkEnd w:id="3"/>
      <w:r w:rsidRPr="006A4B60">
        <w:rPr>
          <w:rFonts w:ascii="Arial" w:eastAsia="Times New Roman" w:hAnsi="Arial" w:cs="Arial"/>
          <w:b/>
          <w:bCs/>
          <w:color w:val="000000"/>
          <w:sz w:val="35"/>
          <w:szCs w:val="35"/>
          <w:lang w:eastAsia="ru-RU"/>
        </w:rPr>
        <w:t>Формирование политической культуры</w:t>
      </w:r>
    </w:p>
    <w:p w:rsidR="006A4B60" w:rsidRPr="006A4B60" w:rsidRDefault="006A4B60" w:rsidP="006A4B60">
      <w:pPr>
        <w:shd w:val="clear" w:color="auto" w:fill="FFFFFF"/>
        <w:spacing w:after="0" w:line="315" w:lineRule="atLeast"/>
        <w:rPr>
          <w:rFonts w:ascii="Arial" w:eastAsia="Times New Roman" w:hAnsi="Arial" w:cs="Arial"/>
          <w:color w:val="000000"/>
          <w:sz w:val="23"/>
          <w:szCs w:val="23"/>
          <w:lang w:eastAsia="ru-RU"/>
        </w:rPr>
      </w:pPr>
      <w:r w:rsidRPr="006A4B60">
        <w:rPr>
          <w:rFonts w:ascii="Arial" w:eastAsia="Times New Roman" w:hAnsi="Arial" w:cs="Arial"/>
          <w:color w:val="000000"/>
          <w:sz w:val="23"/>
          <w:szCs w:val="23"/>
          <w:lang w:eastAsia="ru-RU"/>
        </w:rPr>
        <w:lastRenderedPageBreak/>
        <w:t>В формировании политической культуры участвуют </w:t>
      </w:r>
      <w:r w:rsidRPr="006A4B60">
        <w:rPr>
          <w:rFonts w:ascii="Arial" w:eastAsia="Times New Roman" w:hAnsi="Arial" w:cs="Arial"/>
          <w:b/>
          <w:bCs/>
          <w:color w:val="000000"/>
          <w:sz w:val="23"/>
          <w:szCs w:val="23"/>
          <w:lang w:eastAsia="ru-RU"/>
        </w:rPr>
        <w:t>общественные организации</w:t>
      </w:r>
      <w:r w:rsidRPr="006A4B60">
        <w:rPr>
          <w:rFonts w:ascii="Arial" w:eastAsia="Times New Roman" w:hAnsi="Arial" w:cs="Arial"/>
          <w:color w:val="000000"/>
          <w:sz w:val="23"/>
          <w:szCs w:val="23"/>
          <w:lang w:eastAsia="ru-RU"/>
        </w:rPr>
        <w:t>, в первую очередь </w:t>
      </w:r>
      <w:hyperlink r:id="rId6" w:tooltip="Политические партии" w:history="1">
        <w:r w:rsidRPr="006A4B60">
          <w:rPr>
            <w:rFonts w:ascii="Arial" w:eastAsia="Times New Roman" w:hAnsi="Arial" w:cs="Arial"/>
            <w:color w:val="0060AC"/>
            <w:sz w:val="23"/>
            <w:szCs w:val="23"/>
            <w:u w:val="single"/>
            <w:lang w:eastAsia="ru-RU"/>
          </w:rPr>
          <w:t>политические партии</w:t>
        </w:r>
      </w:hyperlink>
      <w:r w:rsidRPr="006A4B60">
        <w:rPr>
          <w:rFonts w:ascii="Arial" w:eastAsia="Times New Roman" w:hAnsi="Arial" w:cs="Arial"/>
          <w:color w:val="000000"/>
          <w:sz w:val="23"/>
          <w:szCs w:val="23"/>
          <w:lang w:eastAsia="ru-RU"/>
        </w:rPr>
        <w:t>. Они закладывают идеологические основы политического мышления и поведения, формируют тип отношения граждан к политическим объединениям и </w:t>
      </w:r>
      <w:hyperlink r:id="rId7" w:tooltip="Партийная система" w:history="1">
        <w:r w:rsidRPr="006A4B60">
          <w:rPr>
            <w:rFonts w:ascii="Arial" w:eastAsia="Times New Roman" w:hAnsi="Arial" w:cs="Arial"/>
            <w:color w:val="0060AC"/>
            <w:sz w:val="23"/>
            <w:szCs w:val="23"/>
            <w:u w:val="single"/>
            <w:lang w:eastAsia="ru-RU"/>
          </w:rPr>
          <w:t>партийной системе</w:t>
        </w:r>
      </w:hyperlink>
      <w:r w:rsidRPr="006A4B60">
        <w:rPr>
          <w:rFonts w:ascii="Arial" w:eastAsia="Times New Roman" w:hAnsi="Arial" w:cs="Arial"/>
          <w:color w:val="000000"/>
          <w:sz w:val="23"/>
          <w:szCs w:val="23"/>
          <w:lang w:eastAsia="ru-RU"/>
        </w:rPr>
        <w:t>. Участвует в создании политической культуры и </w:t>
      </w:r>
      <w:r w:rsidRPr="006A4B60">
        <w:rPr>
          <w:rFonts w:ascii="Arial" w:eastAsia="Times New Roman" w:hAnsi="Arial" w:cs="Arial"/>
          <w:b/>
          <w:bCs/>
          <w:color w:val="000000"/>
          <w:sz w:val="23"/>
          <w:szCs w:val="23"/>
          <w:lang w:eastAsia="ru-RU"/>
        </w:rPr>
        <w:t>церковь</w:t>
      </w:r>
      <w:r w:rsidRPr="006A4B60">
        <w:rPr>
          <w:rFonts w:ascii="Arial" w:eastAsia="Times New Roman" w:hAnsi="Arial" w:cs="Arial"/>
          <w:color w:val="000000"/>
          <w:sz w:val="23"/>
          <w:szCs w:val="23"/>
          <w:lang w:eastAsia="ru-RU"/>
        </w:rPr>
        <w:t>. Особенно велика ее роль в странах, где большинство граждан — верующие. За последнее столетие существенно возросла роль </w:t>
      </w:r>
      <w:r w:rsidRPr="006A4B60">
        <w:rPr>
          <w:rFonts w:ascii="Arial" w:eastAsia="Times New Roman" w:hAnsi="Arial" w:cs="Arial"/>
          <w:b/>
          <w:bCs/>
          <w:color w:val="000000"/>
          <w:sz w:val="23"/>
          <w:szCs w:val="23"/>
          <w:lang w:eastAsia="ru-RU"/>
        </w:rPr>
        <w:t>средств массовой информации</w:t>
      </w:r>
      <w:r w:rsidRPr="006A4B60">
        <w:rPr>
          <w:rFonts w:ascii="Arial" w:eastAsia="Times New Roman" w:hAnsi="Arial" w:cs="Arial"/>
          <w:color w:val="000000"/>
          <w:sz w:val="23"/>
          <w:szCs w:val="23"/>
          <w:lang w:eastAsia="ru-RU"/>
        </w:rPr>
        <w:t>. Именно они формируют многие убеждения и стереотипы, определяющие </w:t>
      </w:r>
      <w:hyperlink r:id="rId8" w:tooltip="Политическое сознание" w:history="1">
        <w:r w:rsidRPr="006A4B60">
          <w:rPr>
            <w:rFonts w:ascii="Arial" w:eastAsia="Times New Roman" w:hAnsi="Arial" w:cs="Arial"/>
            <w:color w:val="0060AC"/>
            <w:sz w:val="23"/>
            <w:szCs w:val="23"/>
            <w:u w:val="single"/>
            <w:lang w:eastAsia="ru-RU"/>
          </w:rPr>
          <w:t>политическое сознание</w:t>
        </w:r>
      </w:hyperlink>
      <w:r w:rsidRPr="006A4B60">
        <w:rPr>
          <w:rFonts w:ascii="Arial" w:eastAsia="Times New Roman" w:hAnsi="Arial" w:cs="Arial"/>
          <w:color w:val="000000"/>
          <w:sz w:val="23"/>
          <w:szCs w:val="23"/>
          <w:lang w:eastAsia="ru-RU"/>
        </w:rPr>
        <w:t> и поведение. Участвуют в формировании политической культуры и такие общественные силы, как этническая, деловая (сообщество бизнесменов) и академическая общины (сообщество ученых), армия. Во многих странах с традиционно сильной и влиятельной армией (Россия, Германия) именно этот институт оказывается источником таких переносимых на общество в целом ориентаций, как единоначалие, действие «по команде», акцент на использовании силовых методов решения проблем.</w:t>
      </w:r>
    </w:p>
    <w:p w:rsidR="006A4B60" w:rsidRDefault="006A4B60" w:rsidP="006A4B60">
      <w:pPr>
        <w:shd w:val="clear" w:color="auto" w:fill="FFFFFF"/>
        <w:spacing w:after="0" w:line="315" w:lineRule="atLeast"/>
        <w:rPr>
          <w:rFonts w:ascii="Arial" w:eastAsia="Times New Roman" w:hAnsi="Arial" w:cs="Arial"/>
          <w:color w:val="000000"/>
          <w:sz w:val="23"/>
          <w:szCs w:val="23"/>
          <w:lang w:eastAsia="ru-RU"/>
        </w:rPr>
      </w:pPr>
      <w:r w:rsidRPr="006A4B60">
        <w:rPr>
          <w:rFonts w:ascii="Arial" w:eastAsia="Times New Roman" w:hAnsi="Arial" w:cs="Arial"/>
          <w:color w:val="000000"/>
          <w:sz w:val="23"/>
          <w:szCs w:val="23"/>
          <w:lang w:eastAsia="ru-RU"/>
        </w:rPr>
        <w:t>На личностном уровне непосредственное проявление культуры в политике находит свое выражение в </w:t>
      </w:r>
      <w:r w:rsidRPr="006A4B60">
        <w:rPr>
          <w:rFonts w:ascii="Arial" w:eastAsia="Times New Roman" w:hAnsi="Arial" w:cs="Arial"/>
          <w:b/>
          <w:bCs/>
          <w:color w:val="000000"/>
          <w:sz w:val="23"/>
          <w:szCs w:val="23"/>
          <w:lang w:eastAsia="ru-RU"/>
        </w:rPr>
        <w:t>политической культурности</w:t>
      </w:r>
      <w:r w:rsidRPr="006A4B60">
        <w:rPr>
          <w:rFonts w:ascii="Arial" w:eastAsia="Times New Roman" w:hAnsi="Arial" w:cs="Arial"/>
          <w:color w:val="000000"/>
          <w:sz w:val="23"/>
          <w:szCs w:val="23"/>
          <w:lang w:eastAsia="ru-RU"/>
        </w:rPr>
        <w:t>, которая предполагает наличие у человека четкой политической позиции, глубоких политических и юридических знаний, моральных убеждений, идеологических принципов. Политически культурная личность — это личность, свободная от догматизма, предвзятого мнения и предрассудков.</w:t>
      </w:r>
    </w:p>
    <w:p w:rsidR="00276ACB" w:rsidRDefault="00276ACB" w:rsidP="006A4B60">
      <w:pPr>
        <w:shd w:val="clear" w:color="auto" w:fill="FFFFFF"/>
        <w:spacing w:after="0" w:line="315" w:lineRule="atLeast"/>
        <w:rPr>
          <w:rFonts w:ascii="Arial" w:eastAsia="Times New Roman" w:hAnsi="Arial" w:cs="Arial"/>
          <w:color w:val="000000"/>
          <w:sz w:val="23"/>
          <w:szCs w:val="23"/>
          <w:lang w:eastAsia="ru-RU"/>
        </w:rPr>
      </w:pPr>
    </w:p>
    <w:p w:rsidR="00276ACB" w:rsidRDefault="00276ACB" w:rsidP="006A4B60">
      <w:pPr>
        <w:shd w:val="clear" w:color="auto" w:fill="FFFFFF"/>
        <w:spacing w:after="0" w:line="315" w:lineRule="atLeast"/>
        <w:rPr>
          <w:rFonts w:ascii="Arial" w:eastAsia="Times New Roman" w:hAnsi="Arial" w:cs="Arial"/>
          <w:color w:val="000000"/>
          <w:sz w:val="23"/>
          <w:szCs w:val="23"/>
          <w:lang w:eastAsia="ru-RU"/>
        </w:rPr>
      </w:pPr>
    </w:p>
    <w:p w:rsidR="00276ACB" w:rsidRDefault="00276ACB" w:rsidP="006A4B60">
      <w:pPr>
        <w:shd w:val="clear" w:color="auto" w:fill="FFFFFF"/>
        <w:spacing w:after="0" w:line="315" w:lineRule="atLeast"/>
        <w:rPr>
          <w:rFonts w:ascii="Arial" w:eastAsia="Times New Roman" w:hAnsi="Arial" w:cs="Arial"/>
          <w:color w:val="000000"/>
          <w:sz w:val="23"/>
          <w:szCs w:val="23"/>
          <w:lang w:eastAsia="ru-RU"/>
        </w:rPr>
      </w:pPr>
    </w:p>
    <w:p w:rsidR="00276ACB" w:rsidRPr="00C51C35" w:rsidRDefault="00276ACB" w:rsidP="006A4B60">
      <w:pPr>
        <w:shd w:val="clear" w:color="auto" w:fill="FFFFFF"/>
        <w:spacing w:after="0" w:line="315" w:lineRule="atLeast"/>
        <w:rPr>
          <w:rFonts w:ascii="Arial" w:eastAsia="Times New Roman" w:hAnsi="Arial" w:cs="Arial"/>
          <w:b/>
          <w:color w:val="000000"/>
          <w:sz w:val="28"/>
          <w:szCs w:val="28"/>
          <w:lang w:eastAsia="ru-RU"/>
        </w:rPr>
      </w:pPr>
      <w:r w:rsidRPr="00C51C35">
        <w:rPr>
          <w:rFonts w:ascii="Arial" w:eastAsia="Times New Roman" w:hAnsi="Arial" w:cs="Arial"/>
          <w:b/>
          <w:color w:val="000000"/>
          <w:sz w:val="28"/>
          <w:szCs w:val="28"/>
          <w:lang w:eastAsia="ru-RU"/>
        </w:rPr>
        <w:t>Вопросы:</w:t>
      </w:r>
    </w:p>
    <w:p w:rsidR="00276ACB" w:rsidRDefault="00276ACB" w:rsidP="006A4B60">
      <w:pPr>
        <w:shd w:val="clear" w:color="auto" w:fill="FFFFFF"/>
        <w:spacing w:after="0" w:line="315" w:lineRule="atLeast"/>
        <w:rPr>
          <w:rFonts w:ascii="Arial" w:eastAsia="Times New Roman" w:hAnsi="Arial" w:cs="Arial"/>
          <w:color w:val="000000"/>
          <w:sz w:val="23"/>
          <w:szCs w:val="23"/>
          <w:lang w:eastAsia="ru-RU"/>
        </w:rPr>
      </w:pPr>
    </w:p>
    <w:p w:rsidR="00276ACB" w:rsidRDefault="00276ACB" w:rsidP="006A4B60">
      <w:pPr>
        <w:shd w:val="clear" w:color="auto" w:fill="FFFFFF"/>
        <w:spacing w:after="0" w:line="315" w:lineRule="atLeast"/>
        <w:rPr>
          <w:rFonts w:ascii="Arial" w:eastAsia="Times New Roman" w:hAnsi="Arial" w:cs="Arial"/>
          <w:color w:val="000000"/>
          <w:sz w:val="23"/>
          <w:szCs w:val="23"/>
          <w:lang w:eastAsia="ru-RU"/>
        </w:rPr>
      </w:pPr>
    </w:p>
    <w:p w:rsidR="00276ACB" w:rsidRDefault="00276ACB" w:rsidP="006A4B60">
      <w:pPr>
        <w:shd w:val="clear" w:color="auto" w:fill="FFFFFF"/>
        <w:spacing w:after="0" w:line="315" w:lineRule="atLeast"/>
        <w:rPr>
          <w:rFonts w:ascii="Arial" w:eastAsia="Times New Roman" w:hAnsi="Arial" w:cs="Arial"/>
          <w:color w:val="000000"/>
          <w:sz w:val="23"/>
          <w:szCs w:val="23"/>
          <w:lang w:eastAsia="ru-RU"/>
        </w:rPr>
      </w:pPr>
      <w:r>
        <w:rPr>
          <w:rFonts w:ascii="Arial" w:eastAsia="Times New Roman" w:hAnsi="Arial" w:cs="Arial"/>
          <w:color w:val="000000"/>
          <w:sz w:val="23"/>
          <w:szCs w:val="23"/>
          <w:lang w:eastAsia="ru-RU"/>
        </w:rPr>
        <w:t xml:space="preserve">1Согласны ли с </w:t>
      </w:r>
      <w:proofErr w:type="gramStart"/>
      <w:r w:rsidR="00C51C35">
        <w:rPr>
          <w:rFonts w:ascii="Arial" w:eastAsia="Times New Roman" w:hAnsi="Arial" w:cs="Arial"/>
          <w:color w:val="000000"/>
          <w:sz w:val="23"/>
          <w:szCs w:val="23"/>
          <w:lang w:eastAsia="ru-RU"/>
        </w:rPr>
        <w:t>утверждением ,</w:t>
      </w:r>
      <w:proofErr w:type="gramEnd"/>
      <w:r w:rsidR="00C51C35">
        <w:rPr>
          <w:rFonts w:ascii="Arial" w:eastAsia="Times New Roman" w:hAnsi="Arial" w:cs="Arial"/>
          <w:color w:val="000000"/>
          <w:sz w:val="23"/>
          <w:szCs w:val="23"/>
          <w:lang w:eastAsia="ru-RU"/>
        </w:rPr>
        <w:t xml:space="preserve"> что в настоящее в</w:t>
      </w:r>
      <w:r>
        <w:rPr>
          <w:rFonts w:ascii="Arial" w:eastAsia="Times New Roman" w:hAnsi="Arial" w:cs="Arial"/>
          <w:color w:val="000000"/>
          <w:sz w:val="23"/>
          <w:szCs w:val="23"/>
          <w:lang w:eastAsia="ru-RU"/>
        </w:rPr>
        <w:t>ремя происходит политизация массового сознания? В чем это проявляется?</w:t>
      </w:r>
    </w:p>
    <w:p w:rsidR="00C51C35" w:rsidRDefault="00C51C35" w:rsidP="006A4B60">
      <w:pPr>
        <w:shd w:val="clear" w:color="auto" w:fill="FFFFFF"/>
        <w:spacing w:after="0" w:line="315" w:lineRule="atLeast"/>
        <w:rPr>
          <w:rFonts w:ascii="Arial" w:eastAsia="Times New Roman" w:hAnsi="Arial" w:cs="Arial"/>
          <w:color w:val="000000"/>
          <w:sz w:val="23"/>
          <w:szCs w:val="23"/>
          <w:lang w:eastAsia="ru-RU"/>
        </w:rPr>
      </w:pPr>
    </w:p>
    <w:p w:rsidR="00C51C35" w:rsidRDefault="00C51C35" w:rsidP="006A4B60">
      <w:pPr>
        <w:shd w:val="clear" w:color="auto" w:fill="FFFFFF"/>
        <w:spacing w:after="0" w:line="315" w:lineRule="atLeast"/>
        <w:rPr>
          <w:rFonts w:ascii="Arial" w:eastAsia="Times New Roman" w:hAnsi="Arial" w:cs="Arial"/>
          <w:color w:val="000000"/>
          <w:sz w:val="23"/>
          <w:szCs w:val="23"/>
          <w:lang w:eastAsia="ru-RU"/>
        </w:rPr>
      </w:pPr>
      <w:r>
        <w:rPr>
          <w:rFonts w:ascii="Arial" w:eastAsia="Times New Roman" w:hAnsi="Arial" w:cs="Arial"/>
          <w:color w:val="000000"/>
          <w:sz w:val="23"/>
          <w:szCs w:val="23"/>
          <w:lang w:eastAsia="ru-RU"/>
        </w:rPr>
        <w:t>2Выделите уровни политического сознания?</w:t>
      </w:r>
    </w:p>
    <w:p w:rsidR="00C51C35" w:rsidRDefault="00C51C35" w:rsidP="006A4B60">
      <w:pPr>
        <w:shd w:val="clear" w:color="auto" w:fill="FFFFFF"/>
        <w:spacing w:after="0" w:line="315" w:lineRule="atLeast"/>
        <w:rPr>
          <w:rFonts w:ascii="Arial" w:eastAsia="Times New Roman" w:hAnsi="Arial" w:cs="Arial"/>
          <w:color w:val="000000"/>
          <w:sz w:val="23"/>
          <w:szCs w:val="23"/>
          <w:lang w:eastAsia="ru-RU"/>
        </w:rPr>
      </w:pPr>
    </w:p>
    <w:p w:rsidR="00C51C35" w:rsidRPr="00CE12B5" w:rsidRDefault="00C51C35" w:rsidP="006A4B60">
      <w:pPr>
        <w:shd w:val="clear" w:color="auto" w:fill="FFFFFF"/>
        <w:spacing w:after="0" w:line="315" w:lineRule="atLeast"/>
        <w:rPr>
          <w:rFonts w:ascii="Arial" w:eastAsia="Times New Roman" w:hAnsi="Arial" w:cs="Arial"/>
          <w:b/>
          <w:color w:val="000000"/>
          <w:sz w:val="28"/>
          <w:szCs w:val="28"/>
          <w:lang w:eastAsia="ru-RU"/>
        </w:rPr>
      </w:pPr>
      <w:bookmarkStart w:id="4" w:name="_GoBack"/>
      <w:r w:rsidRPr="00CE12B5">
        <w:rPr>
          <w:rFonts w:ascii="Arial" w:eastAsia="Times New Roman" w:hAnsi="Arial" w:cs="Arial"/>
          <w:b/>
          <w:color w:val="000000"/>
          <w:sz w:val="28"/>
          <w:szCs w:val="28"/>
          <w:lang w:eastAsia="ru-RU"/>
        </w:rPr>
        <w:t>Ответы жду на эл. почте</w:t>
      </w:r>
    </w:p>
    <w:bookmarkEnd w:id="4"/>
    <w:p w:rsidR="00F15D3B" w:rsidRDefault="00F15D3B"/>
    <w:sectPr w:rsidR="00F15D3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F779E"/>
    <w:multiLevelType w:val="multilevel"/>
    <w:tmpl w:val="9A2AD6C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B53820"/>
    <w:multiLevelType w:val="multilevel"/>
    <w:tmpl w:val="DF205FE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A666B34"/>
    <w:multiLevelType w:val="multilevel"/>
    <w:tmpl w:val="D7323A8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5D95083"/>
    <w:multiLevelType w:val="multilevel"/>
    <w:tmpl w:val="FCDC22A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DCC51A6"/>
    <w:multiLevelType w:val="multilevel"/>
    <w:tmpl w:val="26F04B3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C636850"/>
    <w:multiLevelType w:val="multilevel"/>
    <w:tmpl w:val="19B829F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4E12727"/>
    <w:multiLevelType w:val="multilevel"/>
    <w:tmpl w:val="8A60EFA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DD51A02"/>
    <w:multiLevelType w:val="multilevel"/>
    <w:tmpl w:val="FE8CE65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2"/>
  </w:num>
  <w:num w:numId="3">
    <w:abstractNumId w:val="6"/>
  </w:num>
  <w:num w:numId="4">
    <w:abstractNumId w:val="0"/>
  </w:num>
  <w:num w:numId="5">
    <w:abstractNumId w:val="5"/>
  </w:num>
  <w:num w:numId="6">
    <w:abstractNumId w:val="4"/>
  </w:num>
  <w:num w:numId="7">
    <w:abstractNumId w:val="7"/>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55A8"/>
    <w:rsid w:val="000555A8"/>
    <w:rsid w:val="00276ACB"/>
    <w:rsid w:val="006A4B60"/>
    <w:rsid w:val="00C51C35"/>
    <w:rsid w:val="00CE12B5"/>
    <w:rsid w:val="00F15D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A9728E0-6490-4284-AA9F-18B3C9290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0449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randars.ru/college/sociologiya/politicheskoe-soznanie.html" TargetMode="External"/><Relationship Id="rId3" Type="http://schemas.openxmlformats.org/officeDocument/2006/relationships/settings" Target="settings.xml"/><Relationship Id="rId7" Type="http://schemas.openxmlformats.org/officeDocument/2006/relationships/hyperlink" Target="http://www.grandars.ru/college/sociologiya/partiynaya-sistema.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grandars.ru/college/sociologiya/politicheskie-partii.html" TargetMode="External"/><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TotalTime>
  <Pages>1</Pages>
  <Words>2444</Words>
  <Characters>13936</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dc:creator>
  <cp:keywords/>
  <dc:description/>
  <cp:lastModifiedBy>user1</cp:lastModifiedBy>
  <cp:revision>5</cp:revision>
  <dcterms:created xsi:type="dcterms:W3CDTF">2020-11-03T04:36:00Z</dcterms:created>
  <dcterms:modified xsi:type="dcterms:W3CDTF">2020-11-03T05:35:00Z</dcterms:modified>
</cp:coreProperties>
</file>